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8F0" w:rsidRDefault="00C774E8" w:rsidP="00B11CFE">
      <w:pPr>
        <w:spacing w:line="480" w:lineRule="auto"/>
        <w:jc w:val="center"/>
        <w:rPr>
          <w:rFonts w:ascii="Times New Roman" w:hAnsi="Times New Roman" w:cs="Times New Roman"/>
          <w:b/>
          <w:sz w:val="32"/>
          <w:szCs w:val="32"/>
          <w:lang w:val="es-ES"/>
        </w:rPr>
      </w:pPr>
      <w:r w:rsidRPr="00C774E8">
        <w:rPr>
          <w:rFonts w:ascii="Times New Roman" w:hAnsi="Times New Roman" w:cs="Times New Roman"/>
          <w:b/>
          <w:sz w:val="32"/>
          <w:szCs w:val="32"/>
          <w:lang w:val="es-ES"/>
        </w:rPr>
        <w:t>RETOMANDO NUESTRA HISTORIA</w:t>
      </w:r>
    </w:p>
    <w:p w:rsidR="00C774E8" w:rsidRDefault="00C774E8" w:rsidP="00C774E8">
      <w:pPr>
        <w:spacing w:line="240" w:lineRule="auto"/>
        <w:contextualSpacing/>
        <w:rPr>
          <w:rFonts w:ascii="Times New Roman" w:hAnsi="Times New Roman" w:cs="Times New Roman"/>
          <w:b/>
          <w:sz w:val="28"/>
          <w:szCs w:val="28"/>
          <w:lang w:val="es-ES"/>
        </w:rPr>
      </w:pPr>
      <w:r w:rsidRPr="00C774E8">
        <w:rPr>
          <w:rFonts w:ascii="Times New Roman" w:hAnsi="Times New Roman" w:cs="Times New Roman"/>
          <w:b/>
          <w:sz w:val="28"/>
          <w:szCs w:val="28"/>
          <w:lang w:val="es-ES"/>
        </w:rPr>
        <w:t>Edil Torres Rivera</w:t>
      </w:r>
    </w:p>
    <w:p w:rsidR="00C774E8" w:rsidRPr="00EF72F7" w:rsidRDefault="00C774E8" w:rsidP="00C774E8">
      <w:pPr>
        <w:spacing w:line="240" w:lineRule="auto"/>
        <w:contextualSpacing/>
        <w:rPr>
          <w:rFonts w:ascii="Times New Roman" w:hAnsi="Times New Roman" w:cs="Times New Roman"/>
          <w:i/>
          <w:sz w:val="28"/>
          <w:szCs w:val="28"/>
        </w:rPr>
      </w:pPr>
      <w:r w:rsidRPr="00EF72F7">
        <w:rPr>
          <w:rFonts w:ascii="Times New Roman" w:hAnsi="Times New Roman" w:cs="Times New Roman"/>
          <w:i/>
          <w:sz w:val="28"/>
          <w:szCs w:val="28"/>
        </w:rPr>
        <w:t>Editor in Chief</w:t>
      </w:r>
    </w:p>
    <w:p w:rsidR="00C774E8" w:rsidRPr="00EF72F7" w:rsidRDefault="002F057A" w:rsidP="00C774E8">
      <w:pPr>
        <w:spacing w:line="240" w:lineRule="auto"/>
        <w:rPr>
          <w:rFonts w:ascii="Times New Roman" w:hAnsi="Times New Roman" w:cs="Times New Roman"/>
          <w:i/>
          <w:sz w:val="28"/>
          <w:szCs w:val="28"/>
        </w:rPr>
      </w:pPr>
      <w:r w:rsidRPr="00EF72F7">
        <w:rPr>
          <w:rFonts w:ascii="Times New Roman" w:hAnsi="Times New Roman" w:cs="Times New Roman"/>
          <w:i/>
          <w:sz w:val="28"/>
          <w:szCs w:val="28"/>
        </w:rPr>
        <w:t>South University, Richmond Virginia, USA</w:t>
      </w:r>
    </w:p>
    <w:p w:rsidR="00C26442" w:rsidRPr="00EF72F7" w:rsidRDefault="00C26442" w:rsidP="00C26442">
      <w:pPr>
        <w:contextualSpacing/>
        <w:rPr>
          <w:rFonts w:ascii="Times" w:hAnsi="Times"/>
          <w:b/>
        </w:rPr>
      </w:pPr>
      <w:r w:rsidRPr="00BA6019">
        <w:rPr>
          <w:noProof/>
        </w:rPr>
        <mc:AlternateContent>
          <mc:Choice Requires="wps">
            <w:drawing>
              <wp:anchor distT="4294967295" distB="4294967295" distL="114300" distR="114300" simplePos="0" relativeHeight="251659264" behindDoc="0" locked="0" layoutInCell="1" allowOverlap="1" wp14:anchorId="64AB85A5" wp14:editId="2332F9D6">
                <wp:simplePos x="0" y="0"/>
                <wp:positionH relativeFrom="column">
                  <wp:posOffset>0</wp:posOffset>
                </wp:positionH>
                <wp:positionV relativeFrom="paragraph">
                  <wp:posOffset>64134</wp:posOffset>
                </wp:positionV>
                <wp:extent cx="6172200" cy="0"/>
                <wp:effectExtent l="0" t="0" r="254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E245C3" id="Straight Connector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05pt" to="48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" strokecolor="windowText" strokeweight="2pt">
                <o:lock v:ext="edit" shapetype="f"/>
              </v:line>
            </w:pict>
          </mc:Fallback>
        </mc:AlternateContent>
      </w:r>
    </w:p>
    <w:p w:rsidR="00E56F11" w:rsidRDefault="00752B34" w:rsidP="00E56F11">
      <w:pPr>
        <w:spacing w:after="0" w:line="240" w:lineRule="auto"/>
        <w:rPr>
          <w:rFonts w:ascii="Times New Roman" w:hAnsi="Times New Roman" w:cs="Times New Roman"/>
          <w:lang w:val="es-PR"/>
        </w:rPr>
      </w:pPr>
      <w:r w:rsidRPr="00EF72F7">
        <w:rPr>
          <w:rFonts w:ascii="Times New Roman" w:hAnsi="Times New Roman" w:cs="Times New Roman"/>
          <w:sz w:val="24"/>
          <w:szCs w:val="24"/>
        </w:rPr>
        <w:tab/>
      </w:r>
      <w:r w:rsidR="00E56F11">
        <w:rPr>
          <w:rFonts w:ascii="Times New Roman" w:hAnsi="Times New Roman" w:cs="Times New Roman"/>
          <w:lang w:val="es-PR"/>
        </w:rPr>
        <w:t>La revista cumplió 50 años en marzo del 2017 y como parte de ese</w:t>
      </w:r>
      <w:bookmarkStart w:id="0" w:name="_GoBack"/>
      <w:bookmarkEnd w:id="0"/>
      <w:r w:rsidR="00E56F11">
        <w:rPr>
          <w:rFonts w:ascii="Times New Roman" w:hAnsi="Times New Roman" w:cs="Times New Roman"/>
          <w:lang w:val="es-PR"/>
        </w:rPr>
        <w:t xml:space="preserve"> cumpleaños, en este número incluimos cuatro artículos que demuestran la trayectoria y el contenido de la revista por cinco décadas. El primer artículo es el trabajo de Agudo López, López López, Becerril García, y Salas. En el que se presenta la representación central de la Revista Interamericana de Psicología/Interamerican Journal of Psychology (RIP/IJP) en el desarrollo de la psicología. Este primer artículo tiene un énfasis en el impacto que ha tenido en la con la comunidad psicológica. Con un enfoque en el análisis de rol de la RIP/IJP en las tendencias de publicación, colaboración, uso, índice de esfuerzo editorial e índice de internacionalización. </w:t>
      </w:r>
    </w:p>
    <w:p w:rsidR="00E56F11" w:rsidRDefault="00E56F11" w:rsidP="00E56F11">
      <w:pPr>
        <w:spacing w:after="0" w:line="240" w:lineRule="auto"/>
        <w:ind w:firstLine="720"/>
        <w:rPr>
          <w:rFonts w:ascii="Times New Roman" w:hAnsi="Times New Roman" w:cs="Times New Roman"/>
          <w:lang w:val="es-PR"/>
        </w:rPr>
      </w:pPr>
      <w:r>
        <w:rPr>
          <w:rFonts w:ascii="Times New Roman" w:hAnsi="Times New Roman" w:cs="Times New Roman"/>
          <w:lang w:val="es-PR"/>
        </w:rPr>
        <w:t xml:space="preserve">El segundo artículo es el trabajo de Codina, Millán, y Ossa en el que se estudia las dinámicas de producción científica de las comunidades académicas que se conforman a través de la Revista Interamericana de Psicología/Interamerican Journal of Psychology (RIP/IJP). El estudio muestra que la RIP/IJP constituye una vía básica para internacionalizar y visibilizar el trabajo interamericano de la psicología. La investigación científica que se reflejan muestra una comunidad académica activa con los desafíos que exige el proyecto de unidad de la psicología en las Américas. La RIP/IJP se ha mantenido devota a la misión de apostarle a la disciplina al igual que a los países interamericanos además su fuerza se apoya en un trabajo conjunto con la Sociedad Interamericana de Psicología. </w:t>
      </w:r>
    </w:p>
    <w:p w:rsidR="00E56F11" w:rsidRDefault="00E56F11" w:rsidP="00E56F11">
      <w:pPr>
        <w:spacing w:after="0" w:line="240" w:lineRule="auto"/>
        <w:ind w:firstLine="720"/>
        <w:rPr>
          <w:rFonts w:ascii="Times New Roman" w:hAnsi="Times New Roman" w:cs="Times New Roman"/>
          <w:lang w:val="es-PR"/>
        </w:rPr>
      </w:pPr>
      <w:r>
        <w:rPr>
          <w:rFonts w:ascii="Times New Roman" w:hAnsi="Times New Roman" w:cs="Times New Roman"/>
          <w:lang w:val="es-PR"/>
        </w:rPr>
        <w:t>El tercer artículo es el trabajo de Polanco, Beria, y Klappenbach, en el que se presenta un análisis sociobibliométrico sobre los 50 primeros volúmenes de la publicación (1967-2016). El estudio presenta que la estructura general de la RIP se caracteriza por la diversidad y cambios frecuentes de su staff y de su comité científico. También se ve que los lenguajes más usados son el inglés, el español, y el portugués. Los tres autores más productivos fueron R. Ardila, R. Díaz-Loving y L. F. Natalicio. El análisis de citas mostró la gran concentración de referencias de artículos y libros de origen estadounidense, siendo las publicaciones sobre locus de control, aprendizaje social y psicología transcultural, social y comunitaria, las más frecuentemente citadas. El análisis conceptual mostro que las raíces de la producción de la RIP se hunden en los conceptos de conducta y cognición, analizados a partir de métodos experimentales y psicométricos propios de la psicología social norteamericana. La franja etaria más señalada es la niñez, y los campos aplicados más abordados han sido el clínico, el social, el cultural y el educativo. Como conclusión, se puede señalar que se observa que el origen intelectual reflejado en la RIP, está fuertemente sesgada por los rasgos generales de la psicología estadounidense, con énfasis en la psicología experimental, diferencial, social y aplicada.</w:t>
      </w:r>
    </w:p>
    <w:p w:rsidR="00E56F11" w:rsidRDefault="00E56F11" w:rsidP="00E56F11">
      <w:pPr>
        <w:snapToGrid w:val="0"/>
        <w:spacing w:line="240" w:lineRule="auto"/>
        <w:outlineLvl w:val="0"/>
        <w:rPr>
          <w:rFonts w:ascii="Times New Roman" w:eastAsia="Times New Roman" w:hAnsi="Times New Roman" w:cs="Times New Roman"/>
          <w:color w:val="212121"/>
          <w:lang w:val="es-PR"/>
        </w:rPr>
      </w:pPr>
      <w:r>
        <w:rPr>
          <w:rFonts w:ascii="Times New Roman" w:hAnsi="Times New Roman" w:cs="Times New Roman"/>
          <w:lang w:val="es-PR"/>
        </w:rPr>
        <w:tab/>
        <w:t xml:space="preserve">El cuarto artículo es el trabajo de Torres Fernández, Polanco, Pereira, </w:t>
      </w:r>
      <w:r>
        <w:rPr>
          <w:rFonts w:ascii="Times New Roman" w:eastAsia="Times New Roman" w:hAnsi="Times New Roman" w:cs="Times New Roman"/>
          <w:color w:val="212121"/>
          <w:lang w:val="es-PR"/>
        </w:rPr>
        <w:t>Beria, Gonzalo Zapico, Los autores revisaron 1,200 artículos publicados en el RIP/IJP entre 1967 y 2016 (volúmenes 1-50). Los artículos se codificaron en siete categorías principales de contenido, que incluyeron el tipo de artículo, el diseño de la investigación, las características de la muestra, las estrategias de recopilación de datos, el análisis de datos, el análisis temático y las características y afiliaciones del autor. Los resultados indicaron que, hasta la fecha, 2,688 autores de 30 países identificados han contribuido con investigaciones sobre una gran variedad de temas psicológicos en principalmente tres idiomas: español, inglés y portugués. Los datos también sugieren que estos artículos se caracterizan por una amplia gama de metodologías de investigación, procedimientos y análisis de recopilación de datos y características de la muestra.</w:t>
      </w:r>
    </w:p>
    <w:p w:rsidR="00E56F11" w:rsidRDefault="00E56F11" w:rsidP="00E56F11">
      <w:pPr>
        <w:snapToGrid w:val="0"/>
        <w:spacing w:line="240" w:lineRule="auto"/>
        <w:outlineLvl w:val="0"/>
        <w:rPr>
          <w:rFonts w:ascii="Times New Roman" w:eastAsia="Times New Roman" w:hAnsi="Times New Roman" w:cs="Times New Roman"/>
          <w:color w:val="212121"/>
          <w:lang w:val="es-PR"/>
        </w:rPr>
      </w:pPr>
      <w:r>
        <w:rPr>
          <w:rFonts w:ascii="Times New Roman" w:eastAsia="Times New Roman" w:hAnsi="Times New Roman" w:cs="Times New Roman"/>
          <w:color w:val="212121"/>
          <w:lang w:val="es-PR"/>
        </w:rPr>
        <w:lastRenderedPageBreak/>
        <w:tab/>
        <w:t>Los próximos seis artículos presentan temas muy interesantes desde los puntos de acción y cultura, supervisión clínica, delincuencia, y feminismo, simplemente para mencionar unos pocos de los temas que entran en este número. Sin embargo, es importante enfatizar que una revista que tiene 50 años de existencia y su aporte socio-cultural-científico no es un logro insignificante. La revista se ha mantenido latente y relevante en una conglomeración de diferentes cultural y lenguajes que a veces pueden dificultar la difusión de conocimiento y el entendimiento de la disciplina a nivel global.</w:t>
      </w:r>
    </w:p>
    <w:p w:rsidR="00CA0C8B" w:rsidRDefault="00CA0C8B" w:rsidP="00E56F11">
      <w:pPr>
        <w:snapToGrid w:val="0"/>
        <w:spacing w:line="240" w:lineRule="auto"/>
        <w:outlineLvl w:val="0"/>
        <w:rPr>
          <w:rFonts w:ascii="Times New Roman" w:eastAsia="Times New Roman" w:hAnsi="Times New Roman" w:cs="Times New Roman"/>
          <w:color w:val="212121"/>
          <w:lang w:val="es-PR"/>
        </w:rPr>
      </w:pPr>
    </w:p>
    <w:p w:rsidR="00CA0C8B" w:rsidRDefault="00CA0C8B">
      <w:pPr>
        <w:rPr>
          <w:rFonts w:ascii="Times New Roman" w:hAnsi="Times New Roman" w:cs="Times New Roman"/>
          <w:lang w:val="es-ES"/>
        </w:rPr>
      </w:pPr>
      <w:r>
        <w:rPr>
          <w:rFonts w:ascii="Times New Roman" w:hAnsi="Times New Roman" w:cs="Times New Roman"/>
          <w:lang w:val="es-ES"/>
        </w:rPr>
        <w:br w:type="page"/>
      </w:r>
    </w:p>
    <w:p w:rsidR="00CA0C8B" w:rsidRPr="003D52AF" w:rsidRDefault="003D52AF" w:rsidP="003D52AF">
      <w:pPr>
        <w:spacing w:line="240" w:lineRule="auto"/>
        <w:contextualSpacing/>
        <w:jc w:val="center"/>
        <w:rPr>
          <w:rFonts w:ascii="Times New Roman" w:hAnsi="Times New Roman" w:cs="Times New Roman"/>
          <w:b/>
          <w:smallCaps/>
          <w:sz w:val="32"/>
          <w:szCs w:val="32"/>
          <w:lang w:val="es-ES"/>
        </w:rPr>
      </w:pPr>
      <w:proofErr w:type="spellStart"/>
      <w:r w:rsidRPr="003D52AF">
        <w:rPr>
          <w:rFonts w:ascii="Times New Roman" w:hAnsi="Times New Roman" w:cs="Times New Roman"/>
          <w:b/>
          <w:smallCaps/>
          <w:sz w:val="32"/>
          <w:szCs w:val="32"/>
          <w:lang w:val="es-ES"/>
        </w:rPr>
        <w:lastRenderedPageBreak/>
        <w:t>Retaken</w:t>
      </w:r>
      <w:proofErr w:type="spellEnd"/>
      <w:r w:rsidRPr="003D52AF">
        <w:rPr>
          <w:rFonts w:ascii="Times New Roman" w:hAnsi="Times New Roman" w:cs="Times New Roman"/>
          <w:b/>
          <w:smallCaps/>
          <w:sz w:val="32"/>
          <w:szCs w:val="32"/>
          <w:lang w:val="es-ES"/>
        </w:rPr>
        <w:t xml:space="preserve"> </w:t>
      </w:r>
      <w:proofErr w:type="spellStart"/>
      <w:r w:rsidRPr="003D52AF">
        <w:rPr>
          <w:rFonts w:ascii="Times New Roman" w:hAnsi="Times New Roman" w:cs="Times New Roman"/>
          <w:b/>
          <w:smallCaps/>
          <w:sz w:val="32"/>
          <w:szCs w:val="32"/>
          <w:lang w:val="es-ES"/>
        </w:rPr>
        <w:t>our</w:t>
      </w:r>
      <w:proofErr w:type="spellEnd"/>
      <w:r w:rsidRPr="003D52AF">
        <w:rPr>
          <w:rFonts w:ascii="Times New Roman" w:hAnsi="Times New Roman" w:cs="Times New Roman"/>
          <w:b/>
          <w:smallCaps/>
          <w:sz w:val="32"/>
          <w:szCs w:val="32"/>
          <w:lang w:val="es-ES"/>
        </w:rPr>
        <w:t xml:space="preserve"> </w:t>
      </w:r>
      <w:proofErr w:type="spellStart"/>
      <w:r w:rsidRPr="003D52AF">
        <w:rPr>
          <w:rFonts w:ascii="Times New Roman" w:hAnsi="Times New Roman" w:cs="Times New Roman"/>
          <w:b/>
          <w:smallCaps/>
          <w:sz w:val="32"/>
          <w:szCs w:val="32"/>
          <w:lang w:val="es-ES"/>
        </w:rPr>
        <w:t>history</w:t>
      </w:r>
      <w:proofErr w:type="spellEnd"/>
    </w:p>
    <w:p w:rsidR="00CA0C8B" w:rsidRDefault="00CA0C8B" w:rsidP="00CA0C8B">
      <w:pPr>
        <w:spacing w:line="240" w:lineRule="auto"/>
        <w:contextualSpacing/>
        <w:rPr>
          <w:rFonts w:ascii="Times New Roman" w:hAnsi="Times New Roman" w:cs="Times New Roman"/>
          <w:b/>
          <w:sz w:val="28"/>
          <w:szCs w:val="28"/>
          <w:lang w:val="es-ES"/>
        </w:rPr>
      </w:pPr>
      <w:r w:rsidRPr="00C774E8">
        <w:rPr>
          <w:rFonts w:ascii="Times New Roman" w:hAnsi="Times New Roman" w:cs="Times New Roman"/>
          <w:b/>
          <w:sz w:val="28"/>
          <w:szCs w:val="28"/>
          <w:lang w:val="es-ES"/>
        </w:rPr>
        <w:t>Edil Torres Rivera</w:t>
      </w:r>
    </w:p>
    <w:p w:rsidR="00CA0C8B" w:rsidRPr="00EF72F7" w:rsidRDefault="00CA0C8B" w:rsidP="00CA0C8B">
      <w:pPr>
        <w:spacing w:line="240" w:lineRule="auto"/>
        <w:contextualSpacing/>
        <w:rPr>
          <w:rFonts w:ascii="Times New Roman" w:hAnsi="Times New Roman" w:cs="Times New Roman"/>
          <w:i/>
          <w:sz w:val="28"/>
          <w:szCs w:val="28"/>
        </w:rPr>
      </w:pPr>
      <w:r w:rsidRPr="00EF72F7">
        <w:rPr>
          <w:rFonts w:ascii="Times New Roman" w:hAnsi="Times New Roman" w:cs="Times New Roman"/>
          <w:i/>
          <w:sz w:val="28"/>
          <w:szCs w:val="28"/>
        </w:rPr>
        <w:t>Editor in Chief</w:t>
      </w:r>
    </w:p>
    <w:p w:rsidR="00CA0C8B" w:rsidRPr="00EF72F7" w:rsidRDefault="00CA0C8B" w:rsidP="00CA0C8B">
      <w:pPr>
        <w:spacing w:line="240" w:lineRule="auto"/>
        <w:rPr>
          <w:rFonts w:ascii="Times New Roman" w:hAnsi="Times New Roman" w:cs="Times New Roman"/>
          <w:i/>
          <w:sz w:val="28"/>
          <w:szCs w:val="28"/>
        </w:rPr>
      </w:pPr>
      <w:r w:rsidRPr="00EF72F7">
        <w:rPr>
          <w:rFonts w:ascii="Times New Roman" w:hAnsi="Times New Roman" w:cs="Times New Roman"/>
          <w:i/>
          <w:sz w:val="28"/>
          <w:szCs w:val="28"/>
        </w:rPr>
        <w:t>South University, Richmond Virginia, USA</w:t>
      </w:r>
    </w:p>
    <w:p w:rsidR="00CA0C8B" w:rsidRPr="00EF72F7" w:rsidRDefault="00CA0C8B" w:rsidP="00CA0C8B">
      <w:pPr>
        <w:contextualSpacing/>
        <w:rPr>
          <w:rFonts w:ascii="Times" w:hAnsi="Times"/>
          <w:b/>
        </w:rPr>
      </w:pPr>
      <w:r w:rsidRPr="00BA6019">
        <w:rPr>
          <w:noProof/>
        </w:rPr>
        <mc:AlternateContent>
          <mc:Choice Requires="wps">
            <w:drawing>
              <wp:anchor distT="4294967295" distB="4294967295" distL="114300" distR="114300" simplePos="0" relativeHeight="251661312" behindDoc="0" locked="0" layoutInCell="1" allowOverlap="1" wp14:anchorId="2A4D2D52" wp14:editId="6DD07608">
                <wp:simplePos x="0" y="0"/>
                <wp:positionH relativeFrom="column">
                  <wp:posOffset>0</wp:posOffset>
                </wp:positionH>
                <wp:positionV relativeFrom="paragraph">
                  <wp:posOffset>64134</wp:posOffset>
                </wp:positionV>
                <wp:extent cx="6172200" cy="0"/>
                <wp:effectExtent l="0" t="0" r="2540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7E9A26" id="Straight Connector 3"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05pt" to="486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" strokecolor="windowText" strokeweight="2pt">
                <o:lock v:ext="edit" shapetype="f"/>
              </v:line>
            </w:pict>
          </mc:Fallback>
        </mc:AlternateContent>
      </w:r>
    </w:p>
    <w:p w:rsidR="003D52AF" w:rsidRPr="003D52AF" w:rsidRDefault="003D52AF" w:rsidP="003D52AF">
      <w:pPr>
        <w:spacing w:after="0" w:line="240" w:lineRule="auto"/>
        <w:ind w:firstLine="720"/>
        <w:rPr>
          <w:rFonts w:ascii="Times New Roman" w:hAnsi="Times New Roman" w:cs="Times New Roman"/>
        </w:rPr>
      </w:pPr>
      <w:r w:rsidRPr="003D52AF">
        <w:rPr>
          <w:rFonts w:ascii="Times New Roman" w:hAnsi="Times New Roman" w:cs="Times New Roman"/>
        </w:rPr>
        <w:t xml:space="preserve">The journal turned 50 years old in March 2017, and as part of that milestone, in this issue, we include four articles that demonstrate the trajectory and content of the magazine for five decades. The first article is the work of </w:t>
      </w:r>
      <w:proofErr w:type="spellStart"/>
      <w:r w:rsidRPr="003D52AF">
        <w:rPr>
          <w:rFonts w:ascii="Times New Roman" w:hAnsi="Times New Roman" w:cs="Times New Roman"/>
        </w:rPr>
        <w:t>Agudo</w:t>
      </w:r>
      <w:proofErr w:type="spellEnd"/>
      <w:r w:rsidRPr="003D52AF">
        <w:rPr>
          <w:rFonts w:ascii="Times New Roman" w:hAnsi="Times New Roman" w:cs="Times New Roman"/>
        </w:rPr>
        <w:t xml:space="preserve"> López, López </w:t>
      </w:r>
      <w:proofErr w:type="spellStart"/>
      <w:r w:rsidRPr="003D52AF">
        <w:rPr>
          <w:rFonts w:ascii="Times New Roman" w:hAnsi="Times New Roman" w:cs="Times New Roman"/>
        </w:rPr>
        <w:t>López</w:t>
      </w:r>
      <w:proofErr w:type="spellEnd"/>
      <w:r w:rsidRPr="003D52AF">
        <w:rPr>
          <w:rFonts w:ascii="Times New Roman" w:hAnsi="Times New Roman" w:cs="Times New Roman"/>
        </w:rPr>
        <w:t xml:space="preserve">, </w:t>
      </w:r>
      <w:proofErr w:type="spellStart"/>
      <w:r w:rsidRPr="003D52AF">
        <w:rPr>
          <w:rFonts w:ascii="Times New Roman" w:hAnsi="Times New Roman" w:cs="Times New Roman"/>
        </w:rPr>
        <w:t>Becerril</w:t>
      </w:r>
      <w:proofErr w:type="spellEnd"/>
      <w:r w:rsidRPr="003D52AF">
        <w:rPr>
          <w:rFonts w:ascii="Times New Roman" w:hAnsi="Times New Roman" w:cs="Times New Roman"/>
        </w:rPr>
        <w:t xml:space="preserve"> García, and Salas. In which the central representation of the Inter-American Journal of Psychology/Interamerican Journal of Psychology (RIP/IJP) in the development of psychology is presented. This first article has an emphasis on the impact it has had on the psychological community. With a focus on the role analysis of the RIP/IJP in the trends of publication, collaboration, use, editorial effort index and internationalization index.</w:t>
      </w:r>
    </w:p>
    <w:p w:rsidR="003D52AF" w:rsidRPr="003D52AF" w:rsidRDefault="003D52AF" w:rsidP="003D52AF">
      <w:pPr>
        <w:spacing w:after="0" w:line="240" w:lineRule="auto"/>
        <w:ind w:firstLine="720"/>
        <w:rPr>
          <w:rFonts w:ascii="Times New Roman" w:hAnsi="Times New Roman" w:cs="Times New Roman"/>
        </w:rPr>
      </w:pPr>
      <w:r w:rsidRPr="003D52AF">
        <w:rPr>
          <w:rFonts w:ascii="Times New Roman" w:hAnsi="Times New Roman" w:cs="Times New Roman"/>
        </w:rPr>
        <w:t xml:space="preserve">The second article is the work of </w:t>
      </w:r>
      <w:proofErr w:type="spellStart"/>
      <w:r w:rsidRPr="003D52AF">
        <w:rPr>
          <w:rFonts w:ascii="Times New Roman" w:hAnsi="Times New Roman" w:cs="Times New Roman"/>
        </w:rPr>
        <w:t>Codina</w:t>
      </w:r>
      <w:proofErr w:type="spellEnd"/>
      <w:r w:rsidRPr="003D52AF">
        <w:rPr>
          <w:rFonts w:ascii="Times New Roman" w:hAnsi="Times New Roman" w:cs="Times New Roman"/>
        </w:rPr>
        <w:t xml:space="preserve">, </w:t>
      </w:r>
      <w:proofErr w:type="spellStart"/>
      <w:r w:rsidRPr="003D52AF">
        <w:rPr>
          <w:rFonts w:ascii="Times New Roman" w:hAnsi="Times New Roman" w:cs="Times New Roman"/>
        </w:rPr>
        <w:t>Millán</w:t>
      </w:r>
      <w:proofErr w:type="spellEnd"/>
      <w:r w:rsidRPr="003D52AF">
        <w:rPr>
          <w:rFonts w:ascii="Times New Roman" w:hAnsi="Times New Roman" w:cs="Times New Roman"/>
        </w:rPr>
        <w:t>, and Ossa in which the dynamics of scientific production of the academic communities that are formed through the Inter-American Journal of Psychology/Interamerican Journal of Psychology (RIP / IJP) is studied. The study shows that the RIP/IJP constitutes a fundamental way to internationalize and make visible the inter-American work of psychology. The scientific research that is reflected shows an active academic community with the challenges demanded by the unit project of psychology in the Americas. The RIP/IJP has remained devoted to the mission of betting on the discipline as well as the inter-American countries, and its strength is based on joint work with the Interamerican Society of Psychology.</w:t>
      </w:r>
    </w:p>
    <w:p w:rsidR="003D52AF" w:rsidRPr="003D52AF" w:rsidRDefault="003D52AF" w:rsidP="003D52AF">
      <w:pPr>
        <w:spacing w:after="0" w:line="240" w:lineRule="auto"/>
        <w:ind w:firstLine="720"/>
        <w:rPr>
          <w:rFonts w:ascii="Times New Roman" w:hAnsi="Times New Roman" w:cs="Times New Roman"/>
        </w:rPr>
      </w:pPr>
      <w:r w:rsidRPr="003D52AF">
        <w:rPr>
          <w:rFonts w:ascii="Times New Roman" w:hAnsi="Times New Roman" w:cs="Times New Roman"/>
        </w:rPr>
        <w:t xml:space="preserve">The third article is the work of Polanco, Beria, and </w:t>
      </w:r>
      <w:proofErr w:type="spellStart"/>
      <w:r w:rsidRPr="003D52AF">
        <w:rPr>
          <w:rFonts w:ascii="Times New Roman" w:hAnsi="Times New Roman" w:cs="Times New Roman"/>
        </w:rPr>
        <w:t>Klappenbach</w:t>
      </w:r>
      <w:proofErr w:type="spellEnd"/>
      <w:r w:rsidRPr="003D52AF">
        <w:rPr>
          <w:rFonts w:ascii="Times New Roman" w:hAnsi="Times New Roman" w:cs="Times New Roman"/>
        </w:rPr>
        <w:t xml:space="preserve">, in which a socio-bibliometric analysis is presented on the first 50 volumes of the publication (1967-2016). The study shows that the general structure of the RIP is characterized by the diversity and frequent changes of its staff and its scientific committee. It is also seen that the most used languages are English, Spanish, and Portuguese. The three most productive authors were R. Ardila, R. Díaz-Loving, and L. F. </w:t>
      </w:r>
      <w:proofErr w:type="spellStart"/>
      <w:r w:rsidRPr="003D52AF">
        <w:rPr>
          <w:rFonts w:ascii="Times New Roman" w:hAnsi="Times New Roman" w:cs="Times New Roman"/>
        </w:rPr>
        <w:t>Natalicio</w:t>
      </w:r>
      <w:proofErr w:type="spellEnd"/>
      <w:r w:rsidRPr="003D52AF">
        <w:rPr>
          <w:rFonts w:ascii="Times New Roman" w:hAnsi="Times New Roman" w:cs="Times New Roman"/>
        </w:rPr>
        <w:t>. The analysis of citations showed the significant concentration of references of articles and books of American origin, being the publications on a locus of control, social learning and transcultural, social and community psychology, the most frequently cited. The conceptual analysis showed that the roots of the production of the RIP sink into the concepts of behavior and cognition analyzed from experimental and psychometric methods typical of American social psychology. The most marked age group is childhood, and the fields applied have been the clinical, social, cultural and educational. In conclusion, it can be noted that it is observed that the intellectual origin reflected in the RIP is strongly biased by the general features of American psychology, with emphasis on experimental, differential, social and applied psychology.</w:t>
      </w:r>
    </w:p>
    <w:p w:rsidR="003D52AF" w:rsidRPr="003D52AF" w:rsidRDefault="003D52AF" w:rsidP="003D52AF">
      <w:pPr>
        <w:spacing w:after="0" w:line="240" w:lineRule="auto"/>
        <w:ind w:firstLine="720"/>
        <w:rPr>
          <w:rFonts w:ascii="Times New Roman" w:hAnsi="Times New Roman" w:cs="Times New Roman"/>
        </w:rPr>
      </w:pPr>
      <w:r w:rsidRPr="003D52AF">
        <w:rPr>
          <w:rFonts w:ascii="Times New Roman" w:hAnsi="Times New Roman" w:cs="Times New Roman"/>
        </w:rPr>
        <w:t xml:space="preserve">The fourth article is the work of Torres Fernández, Polanco, Pereira, Beria, Gonzalo </w:t>
      </w:r>
      <w:proofErr w:type="spellStart"/>
      <w:r w:rsidRPr="003D52AF">
        <w:rPr>
          <w:rFonts w:ascii="Times New Roman" w:hAnsi="Times New Roman" w:cs="Times New Roman"/>
        </w:rPr>
        <w:t>Zapico</w:t>
      </w:r>
      <w:proofErr w:type="spellEnd"/>
      <w:r w:rsidRPr="003D52AF">
        <w:rPr>
          <w:rFonts w:ascii="Times New Roman" w:hAnsi="Times New Roman" w:cs="Times New Roman"/>
        </w:rPr>
        <w:t>. The authors reviewed 1,200 articles published in the RIP/JP between 1967 and 2016 (volumes 1-50). The articles were coded into seven main content categories, which included the type of article, the design of the research, the characteristics of the sample, the data collection strategies, the data analysis, the thematic analysis and the characteristics and affiliations of the author. The results indicated that, to date, 2,688 authors from 30 countries had contributed research on a wide variety of psychological topics in three main languages: Spanish, English, and Portuguese. The data also suggest that these articles are characterized by a wide range of research methodologies, procedures, and analysis of data collection and sample characteristics.</w:t>
      </w:r>
    </w:p>
    <w:p w:rsidR="002B4122" w:rsidRPr="006960DC" w:rsidRDefault="003D52AF" w:rsidP="003D52AF">
      <w:pPr>
        <w:spacing w:after="0" w:line="240" w:lineRule="auto"/>
        <w:ind w:firstLine="720"/>
      </w:pPr>
      <w:r w:rsidRPr="003D52AF">
        <w:rPr>
          <w:rFonts w:ascii="Times New Roman" w:hAnsi="Times New Roman" w:cs="Times New Roman"/>
        </w:rPr>
        <w:t>The next six articles present exciting topics from the points of action and culture, clinical supervision, delinquency, and fe</w:t>
      </w:r>
      <w:r>
        <w:rPr>
          <w:rFonts w:ascii="Times New Roman" w:hAnsi="Times New Roman" w:cs="Times New Roman"/>
        </w:rPr>
        <w:t xml:space="preserve">minism, to mention a few of the </w:t>
      </w:r>
      <w:r w:rsidRPr="003D52AF">
        <w:rPr>
          <w:rFonts w:ascii="Times New Roman" w:hAnsi="Times New Roman" w:cs="Times New Roman"/>
        </w:rPr>
        <w:t>issues that appear in this issue. However, it is important to emphasize that a magazine that has 50 years of existence and its socio-cultural-scientific contribution is not an insignificant achievement. The journal has remained latent and relevant in a conglomeration of different cultures and languages that can sometimes hinder the dissemination of knowledge and understanding of the discipline globally.</w:t>
      </w:r>
    </w:p>
    <w:sectPr w:rsidR="002B4122" w:rsidRPr="006960DC" w:rsidSect="00AC01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58E" w:rsidRDefault="00BC358E" w:rsidP="00BC358E">
      <w:pPr>
        <w:spacing w:after="0" w:line="240" w:lineRule="auto"/>
      </w:pPr>
      <w:r>
        <w:separator/>
      </w:r>
    </w:p>
  </w:endnote>
  <w:endnote w:type="continuationSeparator" w:id="0">
    <w:p w:rsidR="00BC358E" w:rsidRDefault="00BC358E" w:rsidP="00BC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panose1 w:val="020206030504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974" w:rsidRDefault="00C539D7" w:rsidP="00C539D7">
    <w:pPr>
      <w:pStyle w:val="Footer"/>
      <w:framePr w:w="1348" w:wrap="none" w:vAnchor="text" w:hAnchor="page" w:x="1294" w:y="81"/>
    </w:pPr>
    <w:r w:rsidRPr="00FB6974">
      <w:rPr>
        <w:rFonts w:ascii="Times" w:hAnsi="Times"/>
        <w:sz w:val="16"/>
        <w:szCs w:val="16"/>
      </w:rPr>
      <w:t>Editorial |</w:t>
    </w:r>
    <w:r>
      <w:rPr>
        <w:rFonts w:ascii="Times" w:hAnsi="Times"/>
        <w:sz w:val="16"/>
        <w:szCs w:val="16"/>
      </w:rPr>
      <w:t xml:space="preserve"> 266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1870801399"/>
      <w:docPartObj>
        <w:docPartGallery w:val="Page Numbers (Bottom of Page)"/>
        <w:docPartUnique/>
      </w:docPartObj>
    </w:sdtPr>
    <w:sdtEndPr>
      <w:rPr>
        <w:rStyle w:val="PageNumber"/>
      </w:rPr>
    </w:sdtEndPr>
    <w:sdtContent>
      <w:p w:rsidR="00FB6974" w:rsidRPr="00FB6974" w:rsidRDefault="00FB6974" w:rsidP="00A836F2">
        <w:pPr>
          <w:pStyle w:val="Footer"/>
          <w:framePr w:wrap="none" w:vAnchor="text" w:hAnchor="margin" w:xAlign="outside" w:y="1"/>
          <w:rPr>
            <w:rStyle w:val="PageNumber"/>
            <w:rFonts w:ascii="Times" w:hAnsi="Times"/>
            <w:sz w:val="16"/>
            <w:szCs w:val="16"/>
          </w:rPr>
        </w:pPr>
        <w:r w:rsidRPr="00FB6974">
          <w:rPr>
            <w:rFonts w:ascii="Times" w:hAnsi="Times"/>
            <w:sz w:val="16"/>
            <w:szCs w:val="16"/>
          </w:rPr>
          <w:t xml:space="preserve">Editorial | </w:t>
        </w:r>
        <w:r w:rsidRPr="00FB6974">
          <w:rPr>
            <w:rStyle w:val="PageNumber"/>
            <w:rFonts w:ascii="Times" w:hAnsi="Times"/>
            <w:sz w:val="16"/>
            <w:szCs w:val="16"/>
          </w:rPr>
          <w:fldChar w:fldCharType="begin"/>
        </w:r>
        <w:r w:rsidRPr="00FB6974">
          <w:rPr>
            <w:rStyle w:val="PageNumber"/>
            <w:rFonts w:ascii="Times" w:hAnsi="Times"/>
            <w:sz w:val="16"/>
            <w:szCs w:val="16"/>
          </w:rPr>
          <w:instrText xml:space="preserve"> PAGE </w:instrText>
        </w:r>
        <w:r w:rsidRPr="00FB6974">
          <w:rPr>
            <w:rStyle w:val="PageNumber"/>
            <w:rFonts w:ascii="Times" w:hAnsi="Times"/>
            <w:sz w:val="16"/>
            <w:szCs w:val="16"/>
          </w:rPr>
          <w:fldChar w:fldCharType="separate"/>
        </w:r>
        <w:r w:rsidRPr="00FB6974">
          <w:rPr>
            <w:rStyle w:val="PageNumber"/>
            <w:rFonts w:ascii="Times" w:hAnsi="Times"/>
            <w:noProof/>
            <w:sz w:val="16"/>
            <w:szCs w:val="16"/>
          </w:rPr>
          <w:t>1</w:t>
        </w:r>
        <w:r w:rsidRPr="00FB6974">
          <w:rPr>
            <w:rStyle w:val="PageNumber"/>
            <w:rFonts w:ascii="Times" w:hAnsi="Times"/>
            <w:sz w:val="16"/>
            <w:szCs w:val="16"/>
          </w:rPr>
          <w:fldChar w:fldCharType="end"/>
        </w:r>
      </w:p>
    </w:sdtContent>
  </w:sdt>
  <w:p w:rsidR="00FB6974" w:rsidRPr="00FB6974" w:rsidRDefault="00FB6974" w:rsidP="00FB6974">
    <w:pPr>
      <w:pStyle w:val="Footer"/>
      <w:ind w:right="360" w:firstLine="360"/>
      <w:rPr>
        <w:rFonts w:ascii="Times" w:hAnsi="Time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7" w:rsidRDefault="00C53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58E" w:rsidRDefault="00BC358E" w:rsidP="00BC358E">
      <w:pPr>
        <w:spacing w:after="0" w:line="240" w:lineRule="auto"/>
      </w:pPr>
      <w:r>
        <w:separator/>
      </w:r>
    </w:p>
  </w:footnote>
  <w:footnote w:type="continuationSeparator" w:id="0">
    <w:p w:rsidR="00BC358E" w:rsidRDefault="00BC358E" w:rsidP="00BC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974" w:rsidRPr="00C539D7" w:rsidRDefault="00C539D7" w:rsidP="00C539D7">
    <w:pPr>
      <w:pStyle w:val="Header"/>
      <w:jc w:val="center"/>
      <w:rPr>
        <w:rFonts w:ascii="Times" w:hAnsi="Times" w:cs="Times New Roman (Body CS)"/>
        <w:smallCaps/>
        <w:sz w:val="20"/>
        <w:szCs w:val="20"/>
      </w:rPr>
    </w:pPr>
    <w:r w:rsidRPr="00C539D7">
      <w:rPr>
        <w:rFonts w:ascii="Times" w:hAnsi="Times" w:cs="Times New Roman (Body CS)"/>
        <w:smallCaps/>
        <w:sz w:val="20"/>
        <w:szCs w:val="20"/>
      </w:rPr>
      <w:t>Torres Rivera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4E8" w:rsidRDefault="00C774E8" w:rsidP="00C774E8">
    <w:pPr>
      <w:pStyle w:val="Header"/>
      <w:jc w:val="right"/>
      <w:rPr>
        <w:rFonts w:ascii="Times" w:hAnsi="Times"/>
        <w:i/>
        <w:sz w:val="16"/>
        <w:szCs w:val="16"/>
      </w:rPr>
    </w:pPr>
    <w:r>
      <w:rPr>
        <w:noProof/>
      </w:rPr>
      <w:drawing>
        <wp:anchor distT="0" distB="0" distL="114300" distR="114300" simplePos="0" relativeHeight="251659264" behindDoc="0" locked="0" layoutInCell="1" allowOverlap="1">
          <wp:simplePos x="0" y="0"/>
          <wp:positionH relativeFrom="column">
            <wp:posOffset>165735</wp:posOffset>
          </wp:positionH>
          <wp:positionV relativeFrom="paragraph">
            <wp:posOffset>-217170</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imes" w:hAnsi="Times"/>
        <w:b/>
        <w:i/>
        <w:sz w:val="16"/>
        <w:szCs w:val="16"/>
      </w:rPr>
      <w:t>Revista</w:t>
    </w:r>
    <w:proofErr w:type="spellEnd"/>
    <w:r>
      <w:rPr>
        <w:rFonts w:ascii="Times" w:hAnsi="Times"/>
        <w:b/>
        <w:i/>
        <w:sz w:val="16"/>
        <w:szCs w:val="16"/>
      </w:rPr>
      <w:t xml:space="preserve"> </w:t>
    </w:r>
    <w:proofErr w:type="spellStart"/>
    <w:r>
      <w:rPr>
        <w:rFonts w:ascii="Times" w:hAnsi="Times"/>
        <w:b/>
        <w:i/>
        <w:sz w:val="16"/>
        <w:szCs w:val="16"/>
      </w:rPr>
      <w:t>Interamericana</w:t>
    </w:r>
    <w:proofErr w:type="spellEnd"/>
    <w:r>
      <w:rPr>
        <w:rFonts w:ascii="Times" w:hAnsi="Times"/>
        <w:b/>
        <w:i/>
        <w:sz w:val="16"/>
        <w:szCs w:val="16"/>
      </w:rPr>
      <w:t xml:space="preserve"> de </w:t>
    </w:r>
    <w:proofErr w:type="spellStart"/>
    <w:r>
      <w:rPr>
        <w:rFonts w:ascii="Times" w:hAnsi="Times"/>
        <w:b/>
        <w:i/>
        <w:sz w:val="16"/>
        <w:szCs w:val="16"/>
      </w:rPr>
      <w:t>Psicologia</w:t>
    </w:r>
    <w:proofErr w:type="spellEnd"/>
    <w:r>
      <w:rPr>
        <w:rFonts w:ascii="Times" w:hAnsi="Times"/>
        <w:b/>
        <w:i/>
        <w:sz w:val="16"/>
        <w:szCs w:val="16"/>
      </w:rPr>
      <w:t>/Interamerican Journal of Psychology (IJP</w:t>
    </w:r>
    <w:r>
      <w:rPr>
        <w:rFonts w:ascii="Times" w:hAnsi="Times"/>
        <w:i/>
        <w:sz w:val="16"/>
        <w:szCs w:val="16"/>
      </w:rPr>
      <w:t>)</w:t>
    </w:r>
  </w:p>
  <w:p w:rsidR="00C774E8" w:rsidRDefault="00AC0151" w:rsidP="00C774E8">
    <w:pPr>
      <w:pStyle w:val="Header"/>
      <w:jc w:val="right"/>
      <w:rPr>
        <w:rFonts w:ascii="Times" w:hAnsi="Times"/>
        <w:sz w:val="16"/>
        <w:szCs w:val="16"/>
      </w:rPr>
    </w:pPr>
    <w:r>
      <w:rPr>
        <w:rFonts w:ascii="Times" w:hAnsi="Times"/>
        <w:i/>
        <w:sz w:val="16"/>
        <w:szCs w:val="16"/>
      </w:rPr>
      <w:t>2017, Vol., 51, No. 3, pp. 265-267</w:t>
    </w:r>
    <w:r w:rsidR="00C774E8">
      <w:rPr>
        <w:rFonts w:ascii="Times" w:hAnsi="Times"/>
        <w:i/>
        <w:sz w:val="16"/>
        <w:szCs w:val="16"/>
      </w:rPr>
      <w:t xml:space="preserve"> </w:t>
    </w:r>
  </w:p>
  <w:p w:rsidR="00C774E8" w:rsidRDefault="00C774E8" w:rsidP="00C774E8">
    <w:pPr>
      <w:pStyle w:val="Header"/>
      <w:ind w:right="360"/>
      <w:rPr>
        <w:rFonts w:ascii="Times New Roman" w:hAnsi="Times New Roman"/>
        <w:sz w:val="24"/>
        <w:szCs w:val="24"/>
      </w:rPr>
    </w:pPr>
  </w:p>
  <w:p w:rsidR="00C774E8" w:rsidRDefault="00C774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7" w:rsidRDefault="00C53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7C56"/>
    <w:multiLevelType w:val="hybridMultilevel"/>
    <w:tmpl w:val="E158A378"/>
    <w:lvl w:ilvl="0" w:tplc="173EF830">
      <w:start w:val="1"/>
      <w:numFmt w:val="decimal"/>
      <w:lvlText w:val="%1."/>
      <w:lvlJc w:val="left"/>
      <w:pPr>
        <w:ind w:left="720" w:hanging="360"/>
      </w:pPr>
      <w:rPr>
        <w:rFonts w:ascii="Times" w:hAnsi="Time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34"/>
    <w:rsid w:val="002B4122"/>
    <w:rsid w:val="002F057A"/>
    <w:rsid w:val="003D52AF"/>
    <w:rsid w:val="005764C6"/>
    <w:rsid w:val="006960DC"/>
    <w:rsid w:val="00752B34"/>
    <w:rsid w:val="008A289B"/>
    <w:rsid w:val="008B7596"/>
    <w:rsid w:val="009E28C6"/>
    <w:rsid w:val="00A21F2A"/>
    <w:rsid w:val="00A44307"/>
    <w:rsid w:val="00A578F0"/>
    <w:rsid w:val="00AC0151"/>
    <w:rsid w:val="00B11CFE"/>
    <w:rsid w:val="00BC358E"/>
    <w:rsid w:val="00C26442"/>
    <w:rsid w:val="00C539D7"/>
    <w:rsid w:val="00C7436A"/>
    <w:rsid w:val="00C774E8"/>
    <w:rsid w:val="00CA0C8B"/>
    <w:rsid w:val="00D50C0B"/>
    <w:rsid w:val="00E56F11"/>
    <w:rsid w:val="00EF72F7"/>
    <w:rsid w:val="00F0668F"/>
    <w:rsid w:val="00F15386"/>
    <w:rsid w:val="00FB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2122F4C-CB74-4FE4-ACD3-303293AA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58E"/>
    <w:pPr>
      <w:widowControl w:val="0"/>
      <w:ind w:left="720"/>
      <w:contextualSpacing/>
    </w:pPr>
    <w:rPr>
      <w:rFonts w:ascii="Calibri" w:eastAsia="Calibri" w:hAnsi="Calibri" w:cs="Calibri"/>
      <w:color w:val="000000"/>
      <w:lang w:val="es-CO" w:eastAsia="es-CO"/>
    </w:rPr>
  </w:style>
  <w:style w:type="character" w:styleId="FootnoteReference">
    <w:name w:val="footnote reference"/>
    <w:basedOn w:val="DefaultParagraphFont"/>
    <w:uiPriority w:val="99"/>
    <w:unhideWhenUsed/>
    <w:rsid w:val="00BC358E"/>
    <w:rPr>
      <w:vertAlign w:val="superscript"/>
    </w:rPr>
  </w:style>
  <w:style w:type="paragraph" w:styleId="FootnoteText">
    <w:name w:val="footnote text"/>
    <w:basedOn w:val="Normal"/>
    <w:link w:val="FootnoteTextChar"/>
    <w:uiPriority w:val="99"/>
    <w:semiHidden/>
    <w:unhideWhenUsed/>
    <w:rsid w:val="00D50C0B"/>
    <w:pPr>
      <w:spacing w:after="0" w:line="240" w:lineRule="auto"/>
    </w:pPr>
    <w:rPr>
      <w:sz w:val="20"/>
      <w:szCs w:val="20"/>
      <w:lang w:val="es-AR"/>
    </w:rPr>
  </w:style>
  <w:style w:type="character" w:customStyle="1" w:styleId="FootnoteTextChar">
    <w:name w:val="Footnote Text Char"/>
    <w:basedOn w:val="DefaultParagraphFont"/>
    <w:link w:val="FootnoteText"/>
    <w:uiPriority w:val="99"/>
    <w:semiHidden/>
    <w:rsid w:val="00D50C0B"/>
    <w:rPr>
      <w:sz w:val="20"/>
      <w:szCs w:val="20"/>
      <w:lang w:val="es-AR"/>
    </w:rPr>
  </w:style>
  <w:style w:type="paragraph" w:styleId="Header">
    <w:name w:val="header"/>
    <w:basedOn w:val="Normal"/>
    <w:link w:val="HeaderChar"/>
    <w:uiPriority w:val="99"/>
    <w:unhideWhenUsed/>
    <w:rsid w:val="00C77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4E8"/>
  </w:style>
  <w:style w:type="paragraph" w:styleId="Footer">
    <w:name w:val="footer"/>
    <w:basedOn w:val="Normal"/>
    <w:link w:val="FooterChar"/>
    <w:uiPriority w:val="99"/>
    <w:unhideWhenUsed/>
    <w:rsid w:val="00C77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4E8"/>
  </w:style>
  <w:style w:type="character" w:styleId="PageNumber">
    <w:name w:val="page number"/>
    <w:basedOn w:val="DefaultParagraphFont"/>
    <w:uiPriority w:val="99"/>
    <w:semiHidden/>
    <w:unhideWhenUsed/>
    <w:rsid w:val="00FB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871546">
      <w:bodyDiv w:val="1"/>
      <w:marLeft w:val="0"/>
      <w:marRight w:val="0"/>
      <w:marTop w:val="0"/>
      <w:marBottom w:val="0"/>
      <w:divBdr>
        <w:top w:val="none" w:sz="0" w:space="0" w:color="auto"/>
        <w:left w:val="none" w:sz="0" w:space="0" w:color="auto"/>
        <w:bottom w:val="none" w:sz="0" w:space="0" w:color="auto"/>
        <w:right w:val="none" w:sz="0" w:space="0" w:color="auto"/>
      </w:divBdr>
    </w:div>
    <w:div w:id="9810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C65E-F2EA-644F-891D-1A2020EF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 University</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 Torres Rivera</dc:creator>
  <cp:keywords/>
  <dc:description/>
  <cp:lastModifiedBy>Edil Torres Rivera</cp:lastModifiedBy>
  <cp:revision>27</cp:revision>
  <dcterms:created xsi:type="dcterms:W3CDTF">2018-05-01T17:52:00Z</dcterms:created>
  <dcterms:modified xsi:type="dcterms:W3CDTF">2018-05-09T17:17:00Z</dcterms:modified>
</cp:coreProperties>
</file>