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BA" w:rsidRPr="00047DBB" w:rsidRDefault="004D39BA" w:rsidP="004D39BA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5B60A9">
        <w:rPr>
          <w:rFonts w:ascii="Times New Roman" w:hAnsi="Times New Roman" w:cs="Times New Roman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Cs w:val="24"/>
          <w:lang w:val="en-US"/>
        </w:rPr>
        <w:t xml:space="preserve">3. </w:t>
      </w:r>
      <w:r w:rsidRPr="005B60A9">
        <w:rPr>
          <w:rFonts w:ascii="Times New Roman" w:hAnsi="Times New Roman" w:cs="Times New Roman"/>
          <w:i/>
          <w:szCs w:val="24"/>
          <w:lang w:val="en-US"/>
        </w:rPr>
        <w:t>Results of the contrast test in relation to the measured variables</w:t>
      </w:r>
    </w:p>
    <w:tbl>
      <w:tblPr>
        <w:tblpPr w:leftFromText="141" w:rightFromText="141" w:bottomFromText="160" w:vertAnchor="text" w:horzAnchor="margin" w:tblpY="371"/>
        <w:tblW w:w="8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15"/>
        <w:gridCol w:w="1314"/>
        <w:gridCol w:w="1341"/>
        <w:gridCol w:w="1176"/>
        <w:gridCol w:w="1488"/>
      </w:tblGrid>
      <w:tr w:rsidR="004D39BA" w:rsidRPr="00A638E4" w:rsidTr="004442D1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Scale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Mean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047DBB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Standard deviation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 xml:space="preserve">Mean differences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es-MX"/>
              </w:rPr>
              <w:t>p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SWLS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27.42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4.562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2.46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-2.44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.025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SWLS Post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29.88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3.311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PANAS Positive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29.53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7.877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6.58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-2.989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.008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PANAS Positive Post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36.11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9.888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PANAS Negative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24.63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5.570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4.89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2.707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.014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PANAS Negative Post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19.74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7.527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CES-D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39.47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7.968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5.52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2.013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.049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CES-D Post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33.95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11.693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HADS depression symptoms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4.79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2.016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MX"/>
              </w:rPr>
              <w:t>1.79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2.246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.038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HADS depression symptoms Post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3.00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3.266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BAI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19.26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9.445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4.68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1.518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.146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BAI Post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14.58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11.82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HADS anxiety symptoms Pre</w:t>
            </w: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9.79</w:t>
            </w: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2.371</w:t>
            </w: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2.37</w:t>
            </w: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2.837</w:t>
            </w: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.011</w:t>
            </w: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HADS anxiety symptoms Post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7.42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4.141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  <w:r w:rsidRPr="00A638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39BA" w:rsidRPr="00A638E4" w:rsidRDefault="004D39BA" w:rsidP="004442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314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eastAsia="es-MX"/>
              </w:rPr>
            </w:pPr>
          </w:p>
        </w:tc>
      </w:tr>
      <w:tr w:rsidR="004D39BA" w:rsidRPr="00A638E4" w:rsidTr="004442D1">
        <w:trPr>
          <w:trHeight w:val="336"/>
        </w:trPr>
        <w:tc>
          <w:tcPr>
            <w:tcW w:w="1843" w:type="dxa"/>
            <w:noWrap/>
            <w:vAlign w:val="bottom"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5" w:type="dxa"/>
            <w:noWrap/>
            <w:vAlign w:val="bottom"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314" w:type="dxa"/>
            <w:noWrap/>
            <w:vAlign w:val="bottom"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341" w:type="dxa"/>
            <w:noWrap/>
            <w:vAlign w:val="bottom"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76" w:type="dxa"/>
            <w:noWrap/>
            <w:vAlign w:val="bottom"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488" w:type="dxa"/>
            <w:noWrap/>
            <w:vAlign w:val="bottom"/>
          </w:tcPr>
          <w:p w:rsidR="004D39BA" w:rsidRPr="00A638E4" w:rsidRDefault="004D39BA" w:rsidP="00444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</w:tr>
    </w:tbl>
    <w:p w:rsidR="00F536B1" w:rsidRPr="004D39BA" w:rsidRDefault="00F536B1">
      <w:pPr>
        <w:rPr>
          <w:lang w:val="en-US"/>
        </w:rPr>
      </w:pPr>
      <w:bookmarkStart w:id="0" w:name="_GoBack"/>
      <w:bookmarkEnd w:id="0"/>
    </w:p>
    <w:sectPr w:rsidR="00F536B1" w:rsidRPr="004D3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8B"/>
    <w:rsid w:val="004D39BA"/>
    <w:rsid w:val="006A3A8B"/>
    <w:rsid w:val="00F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975F5-99E9-4A39-9DAE-0409981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Sheila Pintado Cucarella</dc:creator>
  <cp:keywords/>
  <dc:description/>
  <cp:lastModifiedBy>Maria Sheila Pintado Cucarella</cp:lastModifiedBy>
  <cp:revision>2</cp:revision>
  <dcterms:created xsi:type="dcterms:W3CDTF">2016-02-19T16:48:00Z</dcterms:created>
  <dcterms:modified xsi:type="dcterms:W3CDTF">2016-02-19T16:49:00Z</dcterms:modified>
</cp:coreProperties>
</file>