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2C42" w:rsidRDefault="00542C42" w:rsidP="00B53AE8">
      <w:pPr>
        <w:rPr>
          <w:rFonts w:ascii="Times New Roman" w:hAnsi="Times New Roman"/>
        </w:rPr>
      </w:pPr>
    </w:p>
    <w:p w:rsidR="00B53AE8" w:rsidRPr="00B53AE8" w:rsidRDefault="00B53AE8" w:rsidP="00B53AE8">
      <w:pPr>
        <w:rPr>
          <w:rFonts w:ascii="Times New Roman" w:hAnsi="Times New Roman"/>
        </w:rPr>
      </w:pPr>
      <w:r w:rsidRPr="00B53AE8">
        <w:rPr>
          <w:rFonts w:ascii="Times New Roman" w:hAnsi="Times New Roman"/>
        </w:rPr>
        <w:t>MANEJO COMPORTAMENTAL EM CLASSE DE CRIANÇAS COM TRANSTORNO DE DÉFICIT DE ATENÇÃO E HIPERATIVIDADE.</w:t>
      </w:r>
    </w:p>
    <w:p w:rsidR="00B53AE8" w:rsidRPr="00B53AE8" w:rsidRDefault="00B53AE8" w:rsidP="00B53AE8">
      <w:pPr>
        <w:rPr>
          <w:rFonts w:ascii="Times New Roman" w:hAnsi="Times New Roman"/>
        </w:rPr>
      </w:pPr>
    </w:p>
    <w:p w:rsidR="00B53AE8" w:rsidRPr="00B53AE8" w:rsidRDefault="00B53AE8" w:rsidP="00B53AE8">
      <w:pPr>
        <w:rPr>
          <w:rFonts w:ascii="Times New Roman" w:hAnsi="Times New Roman"/>
          <w:lang w:val="en-US"/>
        </w:rPr>
      </w:pPr>
      <w:r w:rsidRPr="00B53AE8">
        <w:rPr>
          <w:rFonts w:ascii="Times New Roman" w:hAnsi="Times New Roman"/>
          <w:lang w:val="en-US"/>
        </w:rPr>
        <w:t>BEHAVIORAL MANAGEMENT IN THE CLASSROOM OF CHILDREN WITH ATTENTION DEFICIT HYPERACTIVITY DISORDER</w:t>
      </w:r>
    </w:p>
    <w:p w:rsidR="00B53AE8" w:rsidRPr="00B53AE8" w:rsidRDefault="00B53AE8" w:rsidP="00B53AE8">
      <w:pPr>
        <w:rPr>
          <w:rFonts w:ascii="Times New Roman" w:hAnsi="Times New Roman"/>
          <w:lang w:val="en-US"/>
        </w:rPr>
      </w:pPr>
    </w:p>
    <w:p w:rsidR="00B53AE8" w:rsidRPr="00B53AE8" w:rsidRDefault="00B53AE8" w:rsidP="00B53AE8">
      <w:pPr>
        <w:rPr>
          <w:rFonts w:ascii="Times New Roman" w:hAnsi="Times New Roman"/>
        </w:rPr>
      </w:pPr>
      <w:r w:rsidRPr="00B53AE8">
        <w:rPr>
          <w:rFonts w:ascii="Times New Roman" w:hAnsi="Times New Roman"/>
        </w:rPr>
        <w:t>Palavras-Chave: Transtorno do Déficit de Atenção e Hiperatividade, Manejo Comportamental, Professor, Aluno, Escola.</w:t>
      </w:r>
    </w:p>
    <w:p w:rsidR="00B53AE8" w:rsidRPr="00B53AE8" w:rsidRDefault="00B53AE8" w:rsidP="00B53AE8">
      <w:pPr>
        <w:rPr>
          <w:rFonts w:ascii="Times New Roman" w:hAnsi="Times New Roman"/>
        </w:rPr>
      </w:pPr>
    </w:p>
    <w:p w:rsidR="00B53AE8" w:rsidRPr="00B53AE8" w:rsidRDefault="00B53AE8" w:rsidP="00B53AE8">
      <w:pPr>
        <w:rPr>
          <w:rFonts w:ascii="Times New Roman" w:hAnsi="Times New Roman"/>
          <w:lang w:val="en-US"/>
        </w:rPr>
      </w:pPr>
      <w:r w:rsidRPr="00B53AE8">
        <w:rPr>
          <w:rFonts w:ascii="Times New Roman" w:hAnsi="Times New Roman"/>
          <w:lang w:val="en-US"/>
        </w:rPr>
        <w:t>Key words: Attention Deficit Disorder and Hyperactivity, Behavior Management, Teacher, Student, School.</w:t>
      </w:r>
    </w:p>
    <w:p w:rsidR="00B53AE8" w:rsidRPr="00B53AE8" w:rsidRDefault="00B53AE8" w:rsidP="00B53AE8">
      <w:pPr>
        <w:rPr>
          <w:rFonts w:ascii="Times New Roman" w:hAnsi="Times New Roman"/>
          <w:lang w:val="en-US"/>
        </w:rPr>
      </w:pPr>
    </w:p>
    <w:p w:rsidR="00B53AE8" w:rsidRPr="00B53AE8" w:rsidRDefault="00B53AE8" w:rsidP="00B53AE8">
      <w:pPr>
        <w:rPr>
          <w:rFonts w:ascii="Times New Roman" w:hAnsi="Times New Roman"/>
        </w:rPr>
      </w:pPr>
      <w:r w:rsidRPr="00B53AE8">
        <w:rPr>
          <w:rFonts w:ascii="Times New Roman" w:hAnsi="Times New Roman"/>
        </w:rPr>
        <w:t xml:space="preserve">Marcos Vinícius de Araújo; Alex Moreira Carvalho; Adriana de Fátima Ribeiro; Maria Cristina Triguero Veloz Teixeira; Luiz Renato Rodrigues </w:t>
      </w:r>
      <w:proofErr w:type="gramStart"/>
      <w:r w:rsidRPr="00B53AE8">
        <w:rPr>
          <w:rFonts w:ascii="Times New Roman" w:hAnsi="Times New Roman"/>
        </w:rPr>
        <w:t>Carreiro</w:t>
      </w:r>
      <w:proofErr w:type="gramEnd"/>
    </w:p>
    <w:p w:rsidR="00B53AE8" w:rsidRPr="00B53AE8" w:rsidRDefault="00B53AE8" w:rsidP="00B53AE8">
      <w:pPr>
        <w:rPr>
          <w:rFonts w:ascii="Times New Roman" w:hAnsi="Times New Roman"/>
        </w:rPr>
      </w:pPr>
      <w:r w:rsidRPr="00B53AE8">
        <w:rPr>
          <w:rFonts w:ascii="Times New Roman" w:hAnsi="Times New Roman"/>
        </w:rPr>
        <w:t>Programa de Pós-graduação em Distúrbios do Desenvolvimento e Curso de Psicologia</w:t>
      </w:r>
      <w:r w:rsidR="00271490">
        <w:rPr>
          <w:rFonts w:ascii="Times New Roman" w:hAnsi="Times New Roman"/>
        </w:rPr>
        <w:t xml:space="preserve">; </w:t>
      </w:r>
      <w:r w:rsidRPr="00B53AE8">
        <w:rPr>
          <w:rFonts w:ascii="Times New Roman" w:hAnsi="Times New Roman"/>
        </w:rPr>
        <w:t>Centro de Ciências Biológicas e da Saúde</w:t>
      </w:r>
      <w:r w:rsidR="00271490">
        <w:rPr>
          <w:rFonts w:ascii="Times New Roman" w:hAnsi="Times New Roman"/>
        </w:rPr>
        <w:t xml:space="preserve">; </w:t>
      </w:r>
      <w:r w:rsidRPr="00B53AE8">
        <w:rPr>
          <w:rFonts w:ascii="Times New Roman" w:hAnsi="Times New Roman"/>
        </w:rPr>
        <w:t xml:space="preserve">Universidade Presbiteriana </w:t>
      </w:r>
      <w:proofErr w:type="gramStart"/>
      <w:r w:rsidRPr="00B53AE8">
        <w:rPr>
          <w:rFonts w:ascii="Times New Roman" w:hAnsi="Times New Roman"/>
        </w:rPr>
        <w:t>Mackenzie</w:t>
      </w:r>
      <w:proofErr w:type="gramEnd"/>
    </w:p>
    <w:p w:rsidR="00B53AE8" w:rsidRPr="00B53AE8" w:rsidRDefault="00B53AE8" w:rsidP="00B53AE8">
      <w:pPr>
        <w:rPr>
          <w:rFonts w:ascii="Times New Roman" w:hAnsi="Times New Roman"/>
        </w:rPr>
      </w:pPr>
    </w:p>
    <w:p w:rsidR="00B53AE8" w:rsidRPr="00B53AE8" w:rsidRDefault="00B53AE8" w:rsidP="00B53AE8">
      <w:pPr>
        <w:rPr>
          <w:rFonts w:ascii="Times New Roman" w:hAnsi="Times New Roman"/>
        </w:rPr>
      </w:pPr>
    </w:p>
    <w:p w:rsidR="00B53AE8" w:rsidRPr="00B53AE8" w:rsidRDefault="00B53AE8" w:rsidP="00B53AE8">
      <w:pPr>
        <w:rPr>
          <w:rFonts w:ascii="Times New Roman" w:hAnsi="Times New Roman"/>
        </w:rPr>
      </w:pPr>
      <w:proofErr w:type="spellStart"/>
      <w:r w:rsidRPr="00B53AE8">
        <w:rPr>
          <w:rFonts w:ascii="Times New Roman" w:hAnsi="Times New Roman"/>
        </w:rPr>
        <w:t>Correspondent</w:t>
      </w:r>
      <w:proofErr w:type="spellEnd"/>
      <w:r w:rsidRPr="00B53AE8">
        <w:rPr>
          <w:rFonts w:ascii="Times New Roman" w:hAnsi="Times New Roman"/>
        </w:rPr>
        <w:t xml:space="preserve"> </w:t>
      </w:r>
      <w:proofErr w:type="spellStart"/>
      <w:r w:rsidRPr="00B53AE8">
        <w:rPr>
          <w:rFonts w:ascii="Times New Roman" w:hAnsi="Times New Roman"/>
        </w:rPr>
        <w:t>author</w:t>
      </w:r>
      <w:proofErr w:type="spellEnd"/>
      <w:r w:rsidRPr="00B53AE8">
        <w:rPr>
          <w:rFonts w:ascii="Times New Roman" w:hAnsi="Times New Roman"/>
        </w:rPr>
        <w:t>: Prof. Dr. Luiz Renato Rodrigues Carreiro</w:t>
      </w:r>
    </w:p>
    <w:p w:rsidR="00B53AE8" w:rsidRPr="00B53AE8" w:rsidRDefault="00271490" w:rsidP="00B53AE8">
      <w:pPr>
        <w:rPr>
          <w:rFonts w:ascii="Times New Roman" w:hAnsi="Times New Roman"/>
        </w:rPr>
      </w:pPr>
      <w:r>
        <w:rPr>
          <w:rFonts w:ascii="Times New Roman" w:hAnsi="Times New Roman"/>
        </w:rPr>
        <w:t>E</w:t>
      </w:r>
      <w:r w:rsidR="00763C58">
        <w:rPr>
          <w:rFonts w:ascii="Times New Roman" w:hAnsi="Times New Roman"/>
        </w:rPr>
        <w:t>-mail: r</w:t>
      </w:r>
      <w:r w:rsidR="00B53AE8" w:rsidRPr="00B53AE8">
        <w:rPr>
          <w:rFonts w:ascii="Times New Roman" w:hAnsi="Times New Roman"/>
        </w:rPr>
        <w:t>enato.carreiro@gmail.com</w:t>
      </w:r>
    </w:p>
    <w:p w:rsidR="00B53AE8" w:rsidRPr="00B53AE8" w:rsidRDefault="00B53AE8" w:rsidP="00B53AE8">
      <w:pPr>
        <w:rPr>
          <w:rFonts w:ascii="Times New Roman" w:hAnsi="Times New Roman"/>
        </w:rPr>
      </w:pPr>
      <w:r w:rsidRPr="00B53AE8">
        <w:rPr>
          <w:rFonts w:ascii="Times New Roman" w:hAnsi="Times New Roman"/>
        </w:rPr>
        <w:t>Universidade Presbiteriana Mackenzie</w:t>
      </w:r>
    </w:p>
    <w:p w:rsidR="00B53AE8" w:rsidRPr="00B53AE8" w:rsidRDefault="00B53AE8" w:rsidP="00B53AE8">
      <w:pPr>
        <w:rPr>
          <w:rFonts w:ascii="Times New Roman" w:hAnsi="Times New Roman"/>
        </w:rPr>
      </w:pPr>
      <w:r w:rsidRPr="00B53AE8">
        <w:rPr>
          <w:rFonts w:ascii="Times New Roman" w:hAnsi="Times New Roman"/>
        </w:rPr>
        <w:t xml:space="preserve">Centro de Ciências Biológicas e da Saúde </w:t>
      </w:r>
    </w:p>
    <w:p w:rsidR="00B53AE8" w:rsidRPr="00B53AE8" w:rsidRDefault="00B53AE8" w:rsidP="00B53AE8">
      <w:pPr>
        <w:rPr>
          <w:rFonts w:ascii="Times New Roman" w:hAnsi="Times New Roman"/>
        </w:rPr>
      </w:pPr>
      <w:r w:rsidRPr="00B53AE8">
        <w:rPr>
          <w:rFonts w:ascii="Times New Roman" w:hAnsi="Times New Roman"/>
        </w:rPr>
        <w:t>Programa de Pós-graduação em Distúrbios do Desenvolvimento</w:t>
      </w:r>
    </w:p>
    <w:p w:rsidR="00B53AE8" w:rsidRPr="00B53AE8" w:rsidRDefault="00B53AE8" w:rsidP="00B53AE8">
      <w:pPr>
        <w:rPr>
          <w:rFonts w:ascii="Times New Roman" w:hAnsi="Times New Roman"/>
        </w:rPr>
      </w:pPr>
      <w:r w:rsidRPr="00B53AE8">
        <w:rPr>
          <w:rFonts w:ascii="Times New Roman" w:hAnsi="Times New Roman"/>
        </w:rPr>
        <w:t>Rua da Consolação, 896, Prédio 28, 1º andar.</w:t>
      </w:r>
    </w:p>
    <w:p w:rsidR="00B53AE8" w:rsidRPr="00B53AE8" w:rsidRDefault="00B53AE8" w:rsidP="00B53AE8">
      <w:pPr>
        <w:rPr>
          <w:rFonts w:ascii="Times New Roman" w:hAnsi="Times New Roman"/>
        </w:rPr>
      </w:pPr>
      <w:r w:rsidRPr="00B53AE8">
        <w:rPr>
          <w:rFonts w:ascii="Times New Roman" w:hAnsi="Times New Roman"/>
        </w:rPr>
        <w:t xml:space="preserve">São Paulo - SP - Brasil </w:t>
      </w:r>
    </w:p>
    <w:p w:rsidR="00B53AE8" w:rsidRPr="00B53AE8" w:rsidRDefault="00B53AE8" w:rsidP="00B53AE8">
      <w:pPr>
        <w:rPr>
          <w:rFonts w:ascii="Times New Roman" w:hAnsi="Times New Roman"/>
        </w:rPr>
      </w:pPr>
      <w:r w:rsidRPr="00B53AE8">
        <w:rPr>
          <w:rFonts w:ascii="Times New Roman" w:hAnsi="Times New Roman"/>
        </w:rPr>
        <w:t>CEP: 01302-907</w:t>
      </w:r>
    </w:p>
    <w:p w:rsidR="00B53AE8" w:rsidRPr="00B53AE8" w:rsidRDefault="00B53AE8" w:rsidP="00B53AE8">
      <w:pPr>
        <w:rPr>
          <w:rFonts w:ascii="Times New Roman" w:hAnsi="Times New Roman"/>
        </w:rPr>
      </w:pPr>
      <w:r w:rsidRPr="00B53AE8">
        <w:rPr>
          <w:rFonts w:ascii="Times New Roman" w:hAnsi="Times New Roman"/>
        </w:rPr>
        <w:t>Telefone: 55-11-2114-8707</w:t>
      </w:r>
    </w:p>
    <w:p w:rsidR="00B53AE8" w:rsidRPr="00B53AE8" w:rsidRDefault="00B53AE8" w:rsidP="00B53AE8">
      <w:pPr>
        <w:rPr>
          <w:rFonts w:ascii="Times New Roman" w:hAnsi="Times New Roman"/>
        </w:rPr>
      </w:pPr>
    </w:p>
    <w:p w:rsidR="00B53AE8" w:rsidRPr="00B53AE8" w:rsidRDefault="00B53AE8" w:rsidP="00B53AE8">
      <w:pPr>
        <w:rPr>
          <w:rFonts w:ascii="Times New Roman" w:hAnsi="Times New Roman"/>
        </w:rPr>
      </w:pPr>
    </w:p>
    <w:p w:rsidR="00B53AE8" w:rsidRPr="00B53AE8" w:rsidRDefault="00B53AE8" w:rsidP="00B53AE8">
      <w:pPr>
        <w:rPr>
          <w:rFonts w:ascii="Times New Roman" w:hAnsi="Times New Roman"/>
        </w:rPr>
      </w:pPr>
    </w:p>
    <w:p w:rsidR="00751DC6" w:rsidRPr="00D37449" w:rsidRDefault="00751DC6" w:rsidP="00CB2773">
      <w:pPr>
        <w:rPr>
          <w:rFonts w:ascii="Times New Roman" w:hAnsi="Times New Roman"/>
        </w:rPr>
      </w:pPr>
      <w:r w:rsidRPr="00D37449">
        <w:rPr>
          <w:rFonts w:ascii="Times New Roman" w:hAnsi="Times New Roman"/>
        </w:rPr>
        <w:lastRenderedPageBreak/>
        <w:t xml:space="preserve">Manejo comportamental em </w:t>
      </w:r>
      <w:r w:rsidR="00B316DA">
        <w:rPr>
          <w:rFonts w:ascii="Times New Roman" w:hAnsi="Times New Roman"/>
        </w:rPr>
        <w:t>classes</w:t>
      </w:r>
      <w:r w:rsidRPr="00D37449">
        <w:rPr>
          <w:rFonts w:ascii="Times New Roman" w:hAnsi="Times New Roman"/>
        </w:rPr>
        <w:t xml:space="preserve"> </w:t>
      </w:r>
      <w:r w:rsidR="00B316DA">
        <w:rPr>
          <w:rFonts w:ascii="Times New Roman" w:hAnsi="Times New Roman"/>
        </w:rPr>
        <w:t xml:space="preserve">de </w:t>
      </w:r>
      <w:r w:rsidRPr="00D37449">
        <w:rPr>
          <w:rFonts w:ascii="Times New Roman" w:hAnsi="Times New Roman"/>
        </w:rPr>
        <w:t>crianças com transtorno de déficit de atenção e hiperatividade.</w:t>
      </w:r>
    </w:p>
    <w:p w:rsidR="00751DC6" w:rsidRPr="00B316DA" w:rsidRDefault="00751DC6" w:rsidP="00225FBB">
      <w:pPr>
        <w:spacing w:after="0" w:line="240" w:lineRule="auto"/>
        <w:jc w:val="both"/>
        <w:rPr>
          <w:rFonts w:ascii="Times New Roman" w:hAnsi="Times New Roman"/>
        </w:rPr>
      </w:pPr>
    </w:p>
    <w:p w:rsidR="00751DC6" w:rsidRPr="00D37449" w:rsidRDefault="00751DC6" w:rsidP="00225FBB">
      <w:pPr>
        <w:spacing w:after="0" w:line="240" w:lineRule="auto"/>
        <w:jc w:val="both"/>
        <w:rPr>
          <w:rFonts w:ascii="Times New Roman" w:hAnsi="Times New Roman"/>
          <w:lang w:val="en-US"/>
        </w:rPr>
      </w:pPr>
      <w:r w:rsidRPr="00D37449">
        <w:rPr>
          <w:rFonts w:ascii="Times New Roman" w:hAnsi="Times New Roman"/>
          <w:lang w:val="en-US"/>
        </w:rPr>
        <w:t>Behavioral management in the classroom of children with attention deficit hyperactivity disorder</w:t>
      </w:r>
    </w:p>
    <w:p w:rsidR="00751DC6" w:rsidRPr="00D37449" w:rsidRDefault="00751DC6" w:rsidP="00751DC6">
      <w:pPr>
        <w:spacing w:after="0" w:line="240" w:lineRule="auto"/>
        <w:jc w:val="both"/>
        <w:rPr>
          <w:rFonts w:ascii="Times New Roman" w:hAnsi="Times New Roman"/>
          <w:lang w:val="en-US"/>
        </w:rPr>
      </w:pPr>
    </w:p>
    <w:p w:rsidR="00751DC6" w:rsidRPr="00D37449" w:rsidRDefault="00751DC6" w:rsidP="00751DC6">
      <w:pPr>
        <w:spacing w:after="0" w:line="240" w:lineRule="auto"/>
        <w:rPr>
          <w:rFonts w:ascii="Times New Roman" w:hAnsi="Times New Roman"/>
          <w:lang w:val="en-US"/>
        </w:rPr>
      </w:pPr>
    </w:p>
    <w:p w:rsidR="00A46AA6" w:rsidRPr="00D37449" w:rsidRDefault="00A46AA6" w:rsidP="00E635F2">
      <w:pPr>
        <w:spacing w:after="0" w:line="240" w:lineRule="auto"/>
        <w:jc w:val="center"/>
        <w:rPr>
          <w:rFonts w:ascii="Times New Roman" w:hAnsi="Times New Roman"/>
          <w:b/>
        </w:rPr>
      </w:pPr>
      <w:r w:rsidRPr="00D37449">
        <w:rPr>
          <w:rFonts w:ascii="Times New Roman" w:hAnsi="Times New Roman"/>
          <w:b/>
        </w:rPr>
        <w:t>R</w:t>
      </w:r>
      <w:r w:rsidR="00751DC6" w:rsidRPr="00D37449">
        <w:rPr>
          <w:rFonts w:ascii="Times New Roman" w:hAnsi="Times New Roman"/>
          <w:b/>
        </w:rPr>
        <w:t>esumo</w:t>
      </w:r>
    </w:p>
    <w:p w:rsidR="00A46AA6" w:rsidRPr="00D37449" w:rsidRDefault="00A46AA6" w:rsidP="00426D7C">
      <w:pPr>
        <w:spacing w:after="0" w:line="240" w:lineRule="auto"/>
        <w:jc w:val="both"/>
        <w:rPr>
          <w:rFonts w:ascii="Times New Roman" w:hAnsi="Times New Roman"/>
          <w:b/>
        </w:rPr>
      </w:pPr>
    </w:p>
    <w:p w:rsidR="00A46AA6" w:rsidRPr="00D37449" w:rsidRDefault="00A46AA6" w:rsidP="006A5F68">
      <w:pPr>
        <w:spacing w:after="0" w:line="240" w:lineRule="auto"/>
        <w:jc w:val="both"/>
        <w:rPr>
          <w:rFonts w:ascii="Times New Roman" w:hAnsi="Times New Roman"/>
        </w:rPr>
      </w:pPr>
      <w:r w:rsidRPr="00D37449">
        <w:rPr>
          <w:rFonts w:ascii="Times New Roman" w:hAnsi="Times New Roman"/>
        </w:rPr>
        <w:t xml:space="preserve">O Transtorno do Déficit de Atenção e Hiperatividade (TDAH) caracteriza-se por um padrão persistente de desatenção e/ou hiperatividade. Na escola, pode contribuir para dificuldades acadêmicas e de relacionamento. Esse trabalho teve como objetivos desenvolver um guia para manejo comportamental de desatenção e hiperatividade em sala de aula e avaliar sua utilização por uma professora na classe com um aluno com TDAH.  Os instrumentos para avaliação </w:t>
      </w:r>
      <w:proofErr w:type="spellStart"/>
      <w:r w:rsidRPr="00D37449">
        <w:rPr>
          <w:rFonts w:ascii="Times New Roman" w:hAnsi="Times New Roman"/>
        </w:rPr>
        <w:t>pré</w:t>
      </w:r>
      <w:proofErr w:type="spellEnd"/>
      <w:r w:rsidRPr="00D37449">
        <w:rPr>
          <w:rFonts w:ascii="Times New Roman" w:hAnsi="Times New Roman"/>
        </w:rPr>
        <w:t xml:space="preserve"> e pós-intervenção foram: Escala </w:t>
      </w:r>
      <w:proofErr w:type="spellStart"/>
      <w:r w:rsidR="00A462FA" w:rsidRPr="00D37449">
        <w:rPr>
          <w:rFonts w:ascii="Times New Roman" w:hAnsi="Times New Roman"/>
        </w:rPr>
        <w:t>Benczik</w:t>
      </w:r>
      <w:proofErr w:type="spellEnd"/>
      <w:r w:rsidR="00A462FA" w:rsidRPr="00D37449">
        <w:rPr>
          <w:rFonts w:ascii="Times New Roman" w:hAnsi="Times New Roman"/>
        </w:rPr>
        <w:t xml:space="preserve"> </w:t>
      </w:r>
      <w:r w:rsidR="00A462FA">
        <w:rPr>
          <w:rFonts w:ascii="Times New Roman" w:hAnsi="Times New Roman"/>
        </w:rPr>
        <w:t xml:space="preserve">de </w:t>
      </w:r>
      <w:r w:rsidRPr="00D37449">
        <w:rPr>
          <w:rFonts w:ascii="Times New Roman" w:hAnsi="Times New Roman"/>
        </w:rPr>
        <w:t xml:space="preserve">TDAH, Inventário de Comportamentos para Crianças, formulário para pais (CBCL/6-18) e professores (TRF/6-18) e registro de observação direta de comportamentos. O guia foi conduzido pela professora durante três meses e acompanhado quinzenalmente por psicólogo. Os resultados mostraram uma redução de comportamentos característicos do TDAH, observados diretamente e verificados pelos inventários </w:t>
      </w:r>
      <w:r w:rsidR="00A462FA">
        <w:rPr>
          <w:rFonts w:ascii="Times New Roman" w:hAnsi="Times New Roman"/>
        </w:rPr>
        <w:t>comportamentais</w:t>
      </w:r>
      <w:r w:rsidRPr="00D37449">
        <w:rPr>
          <w:rFonts w:ascii="Times New Roman" w:hAnsi="Times New Roman"/>
        </w:rPr>
        <w:t>.</w:t>
      </w:r>
    </w:p>
    <w:p w:rsidR="00A46AA6" w:rsidRPr="00D37449" w:rsidRDefault="00A46AA6" w:rsidP="00426D7C">
      <w:pPr>
        <w:spacing w:after="0" w:line="240" w:lineRule="auto"/>
        <w:jc w:val="both"/>
        <w:rPr>
          <w:rFonts w:ascii="Times New Roman" w:hAnsi="Times New Roman"/>
        </w:rPr>
      </w:pPr>
      <w:r w:rsidRPr="00D37449">
        <w:rPr>
          <w:rFonts w:ascii="Times New Roman" w:hAnsi="Times New Roman"/>
          <w:b/>
        </w:rPr>
        <w:t>Palavras-Chave</w:t>
      </w:r>
      <w:r w:rsidRPr="00D37449">
        <w:rPr>
          <w:rFonts w:ascii="Times New Roman" w:hAnsi="Times New Roman"/>
        </w:rPr>
        <w:t>: Transtorno do Déficit de Atenção e Hiperatividade, Manejo Comportamental, Professor, Aluno, Escola.</w:t>
      </w:r>
    </w:p>
    <w:p w:rsidR="00A46AA6" w:rsidRPr="00D37449" w:rsidRDefault="00A46AA6" w:rsidP="00426D7C">
      <w:pPr>
        <w:spacing w:after="0" w:line="240" w:lineRule="auto"/>
        <w:rPr>
          <w:rFonts w:ascii="Times New Roman" w:hAnsi="Times New Roman"/>
        </w:rPr>
      </w:pPr>
    </w:p>
    <w:p w:rsidR="00A46AA6" w:rsidRPr="00D37449" w:rsidRDefault="00A46AA6" w:rsidP="00E635F2">
      <w:pPr>
        <w:spacing w:after="0" w:line="240" w:lineRule="auto"/>
        <w:jc w:val="center"/>
        <w:rPr>
          <w:rFonts w:ascii="Times New Roman" w:hAnsi="Times New Roman"/>
          <w:b/>
          <w:lang w:val="en-US"/>
        </w:rPr>
      </w:pPr>
      <w:r w:rsidRPr="00D37449">
        <w:rPr>
          <w:rFonts w:ascii="Times New Roman" w:hAnsi="Times New Roman"/>
          <w:b/>
          <w:lang w:val="en-US"/>
        </w:rPr>
        <w:t>A</w:t>
      </w:r>
      <w:r w:rsidR="00751DC6" w:rsidRPr="00D37449">
        <w:rPr>
          <w:rFonts w:ascii="Times New Roman" w:hAnsi="Times New Roman"/>
          <w:b/>
          <w:lang w:val="en-US"/>
        </w:rPr>
        <w:t>bstract</w:t>
      </w:r>
    </w:p>
    <w:p w:rsidR="00A46AA6" w:rsidRPr="00D37449" w:rsidRDefault="00A46AA6" w:rsidP="00426D7C">
      <w:pPr>
        <w:spacing w:after="0" w:line="240" w:lineRule="auto"/>
        <w:jc w:val="both"/>
        <w:rPr>
          <w:rFonts w:ascii="Times New Roman" w:hAnsi="Times New Roman"/>
          <w:lang w:val="en-US"/>
        </w:rPr>
      </w:pPr>
    </w:p>
    <w:p w:rsidR="00A46AA6" w:rsidRPr="00D37449" w:rsidRDefault="00A46AA6" w:rsidP="00426D7C">
      <w:pPr>
        <w:spacing w:after="0" w:line="240" w:lineRule="auto"/>
        <w:jc w:val="both"/>
        <w:rPr>
          <w:rFonts w:ascii="Times New Roman" w:hAnsi="Times New Roman"/>
          <w:lang w:val="en-US"/>
        </w:rPr>
      </w:pPr>
      <w:r w:rsidRPr="00D37449">
        <w:rPr>
          <w:rFonts w:ascii="Times New Roman" w:hAnsi="Times New Roman"/>
          <w:lang w:val="en-US"/>
        </w:rPr>
        <w:t xml:space="preserve">Attention Deficit Hyperactivity Disorder (ADHD) is characterized by a persistent pattern of inattention and / or hyperactivity. At school, it can contribute to academic and relationship difficulties. This work aimed to develop a guide for behavioral management of inattention and hyperactivity in the classroom and evaluate its use by a teacher in a class with student with ADHD. The instruments for pre-and post-intervention were: Scale </w:t>
      </w:r>
      <w:proofErr w:type="spellStart"/>
      <w:r w:rsidRPr="00D37449">
        <w:rPr>
          <w:rFonts w:ascii="Times New Roman" w:hAnsi="Times New Roman"/>
          <w:lang w:val="en-US"/>
        </w:rPr>
        <w:t>Benczik</w:t>
      </w:r>
      <w:proofErr w:type="spellEnd"/>
      <w:r w:rsidRPr="00D37449">
        <w:rPr>
          <w:rFonts w:ascii="Times New Roman" w:hAnsi="Times New Roman"/>
          <w:lang w:val="en-US"/>
        </w:rPr>
        <w:t xml:space="preserve"> of ADHD, Behaviors Inventory for Children form for parents (CBCL/6-18) and teachers (TRF/6-18) and a direct observation record of behaviors. The guide was conducted by a teacher for three months and accompanied by a psychologist every two weeks. The results showed a reduction in behaviors characteristic of ADHD that were directly observed and verified by </w:t>
      </w:r>
      <w:r w:rsidR="00A462FA">
        <w:rPr>
          <w:rFonts w:ascii="Times New Roman" w:hAnsi="Times New Roman"/>
          <w:lang w:val="en-US"/>
        </w:rPr>
        <w:t>behavioral</w:t>
      </w:r>
      <w:r w:rsidRPr="00D37449">
        <w:rPr>
          <w:rFonts w:ascii="Times New Roman" w:hAnsi="Times New Roman"/>
          <w:lang w:val="en-US"/>
        </w:rPr>
        <w:t xml:space="preserve"> inventories.</w:t>
      </w:r>
    </w:p>
    <w:p w:rsidR="00A46AA6" w:rsidRPr="00D37449" w:rsidRDefault="00A46AA6" w:rsidP="00426D7C">
      <w:pPr>
        <w:spacing w:after="0" w:line="240" w:lineRule="auto"/>
        <w:rPr>
          <w:rFonts w:ascii="Times New Roman" w:hAnsi="Times New Roman"/>
          <w:lang w:val="en-US"/>
        </w:rPr>
      </w:pPr>
      <w:r w:rsidRPr="00D37449">
        <w:rPr>
          <w:rFonts w:ascii="Times New Roman" w:hAnsi="Times New Roman"/>
          <w:b/>
          <w:lang w:val="en-US"/>
        </w:rPr>
        <w:t>Key words</w:t>
      </w:r>
      <w:r w:rsidRPr="00D37449">
        <w:rPr>
          <w:rFonts w:ascii="Times New Roman" w:hAnsi="Times New Roman"/>
          <w:lang w:val="en-US"/>
        </w:rPr>
        <w:t>: Attention Deficit Disorder and Hyperactivity, Behavior Management, Teacher, Student, School.</w:t>
      </w:r>
    </w:p>
    <w:p w:rsidR="00BC2EC6" w:rsidRPr="00CB2773" w:rsidRDefault="00BC2EC6" w:rsidP="00564D4E">
      <w:pPr>
        <w:spacing w:after="0" w:line="480" w:lineRule="auto"/>
        <w:rPr>
          <w:rFonts w:ascii="Times New Roman" w:hAnsi="Times New Roman"/>
          <w:b/>
          <w:lang w:val="en-US"/>
        </w:rPr>
      </w:pPr>
    </w:p>
    <w:p w:rsidR="00A46AA6" w:rsidRPr="00D37449" w:rsidRDefault="00A46AA6" w:rsidP="00564D4E">
      <w:pPr>
        <w:spacing w:after="0" w:line="480" w:lineRule="auto"/>
        <w:rPr>
          <w:rFonts w:ascii="Times New Roman" w:hAnsi="Times New Roman"/>
          <w:b/>
        </w:rPr>
      </w:pPr>
      <w:r w:rsidRPr="00D37449">
        <w:rPr>
          <w:rFonts w:ascii="Times New Roman" w:hAnsi="Times New Roman"/>
          <w:b/>
        </w:rPr>
        <w:t>I</w:t>
      </w:r>
      <w:r w:rsidR="00751DC6" w:rsidRPr="00D37449">
        <w:rPr>
          <w:rFonts w:ascii="Times New Roman" w:hAnsi="Times New Roman"/>
          <w:b/>
        </w:rPr>
        <w:t>ntrodução</w:t>
      </w:r>
      <w:r w:rsidRPr="00D37449">
        <w:rPr>
          <w:rFonts w:ascii="Times New Roman" w:hAnsi="Times New Roman"/>
          <w:b/>
        </w:rPr>
        <w:t xml:space="preserve"> </w:t>
      </w:r>
    </w:p>
    <w:p w:rsidR="00A46AA6" w:rsidRPr="00D37449" w:rsidRDefault="00A46AA6" w:rsidP="00564D4E">
      <w:pPr>
        <w:pStyle w:val="Standard"/>
        <w:spacing w:line="480" w:lineRule="auto"/>
        <w:ind w:firstLine="709"/>
        <w:jc w:val="both"/>
        <w:rPr>
          <w:rFonts w:ascii="Times New Roman" w:hAnsi="Times New Roman" w:cs="Times New Roman"/>
        </w:rPr>
      </w:pPr>
      <w:r w:rsidRPr="00D37449">
        <w:rPr>
          <w:rFonts w:ascii="Times New Roman" w:hAnsi="Times New Roman" w:cs="Times New Roman"/>
        </w:rPr>
        <w:t>Atualmente as estratégias multimodais de intervenção mostram maior eficácia no tratamento do Transtorno do Déficit de Atenção e Hiperatividade (TDAH) se comparado com outros tipos de abordagens (</w:t>
      </w:r>
      <w:proofErr w:type="spellStart"/>
      <w:r w:rsidR="00E13E62" w:rsidRPr="00D37449">
        <w:rPr>
          <w:rFonts w:ascii="Times New Roman" w:hAnsi="Times New Roman" w:cs="Times New Roman"/>
        </w:rPr>
        <w:t>Barkley</w:t>
      </w:r>
      <w:proofErr w:type="spellEnd"/>
      <w:r w:rsidR="00E13E62" w:rsidRPr="00D37449">
        <w:rPr>
          <w:rFonts w:ascii="Times New Roman" w:hAnsi="Times New Roman" w:cs="Times New Roman"/>
        </w:rPr>
        <w:t xml:space="preserve">, 2008; Jensen </w:t>
      </w:r>
      <w:proofErr w:type="gramStart"/>
      <w:r w:rsidRPr="00D37449">
        <w:rPr>
          <w:rFonts w:ascii="Times New Roman" w:hAnsi="Times New Roman" w:cs="Times New Roman"/>
        </w:rPr>
        <w:t>et</w:t>
      </w:r>
      <w:proofErr w:type="gramEnd"/>
      <w:r w:rsidRPr="00D37449">
        <w:rPr>
          <w:rFonts w:ascii="Times New Roman" w:hAnsi="Times New Roman" w:cs="Times New Roman"/>
        </w:rPr>
        <w:t xml:space="preserve"> al., 2005). As mesmas combinam o uso de intervenções comportamentais e a utilização de medicamentos </w:t>
      </w:r>
      <w:proofErr w:type="spellStart"/>
      <w:r w:rsidRPr="00D37449">
        <w:rPr>
          <w:rFonts w:ascii="Times New Roman" w:hAnsi="Times New Roman" w:cs="Times New Roman"/>
        </w:rPr>
        <w:t>psicoestimulantes</w:t>
      </w:r>
      <w:proofErr w:type="spellEnd"/>
      <w:r w:rsidRPr="00D37449">
        <w:rPr>
          <w:rFonts w:ascii="Times New Roman" w:hAnsi="Times New Roman" w:cs="Times New Roman"/>
        </w:rPr>
        <w:t>, quando necessário. No caso da intervenção comportamental citam-se, fundamentalmente, as estratégias baseadas na Análise do Comportamento como treino de professores, treino de pais, treino familiar para solução de problemas e técnicas de modificação de comportamento, dentre outros (</w:t>
      </w:r>
      <w:proofErr w:type="spellStart"/>
      <w:r w:rsidR="00E13E62" w:rsidRPr="00D37449">
        <w:rPr>
          <w:rFonts w:ascii="Times New Roman" w:hAnsi="Times New Roman" w:cs="Times New Roman"/>
        </w:rPr>
        <w:t>Barkley</w:t>
      </w:r>
      <w:proofErr w:type="spellEnd"/>
      <w:r w:rsidR="00E13E62" w:rsidRPr="00D37449">
        <w:rPr>
          <w:rFonts w:ascii="Times New Roman" w:hAnsi="Times New Roman" w:cs="Times New Roman"/>
        </w:rPr>
        <w:t xml:space="preserve">, 2008; </w:t>
      </w:r>
      <w:proofErr w:type="spellStart"/>
      <w:r w:rsidR="00E13E62" w:rsidRPr="00D37449">
        <w:rPr>
          <w:rFonts w:ascii="Times New Roman" w:hAnsi="Times New Roman" w:cs="Times New Roman"/>
        </w:rPr>
        <w:t>Cabiya</w:t>
      </w:r>
      <w:proofErr w:type="spellEnd"/>
      <w:r w:rsidR="00E13E62" w:rsidRPr="00D37449">
        <w:rPr>
          <w:rFonts w:ascii="Times New Roman" w:hAnsi="Times New Roman" w:cs="Times New Roman"/>
        </w:rPr>
        <w:t xml:space="preserve"> </w:t>
      </w:r>
      <w:proofErr w:type="gramStart"/>
      <w:r w:rsidR="00503668" w:rsidRPr="00D37449">
        <w:rPr>
          <w:rFonts w:ascii="Times New Roman" w:hAnsi="Times New Roman" w:cs="Times New Roman"/>
        </w:rPr>
        <w:t>et</w:t>
      </w:r>
      <w:proofErr w:type="gramEnd"/>
      <w:r w:rsidR="00503668" w:rsidRPr="00D37449">
        <w:rPr>
          <w:rFonts w:ascii="Times New Roman" w:hAnsi="Times New Roman" w:cs="Times New Roman"/>
        </w:rPr>
        <w:t xml:space="preserve"> al., 2008, </w:t>
      </w:r>
      <w:proofErr w:type="spellStart"/>
      <w:r w:rsidR="00800DCA" w:rsidRPr="00D37449">
        <w:rPr>
          <w:rFonts w:ascii="Times New Roman" w:hAnsi="Times New Roman" w:cs="Times New Roman"/>
        </w:rPr>
        <w:t>Langberg</w:t>
      </w:r>
      <w:proofErr w:type="spellEnd"/>
      <w:r w:rsidRPr="00D37449">
        <w:rPr>
          <w:rFonts w:ascii="Times New Roman" w:hAnsi="Times New Roman" w:cs="Times New Roman"/>
        </w:rPr>
        <w:t xml:space="preserve"> et al., 2010; </w:t>
      </w:r>
      <w:r w:rsidR="00800DCA" w:rsidRPr="00D37449">
        <w:rPr>
          <w:rFonts w:ascii="Times New Roman" w:hAnsi="Times New Roman" w:cs="Times New Roman"/>
        </w:rPr>
        <w:t xml:space="preserve">Ortega </w:t>
      </w:r>
      <w:r w:rsidRPr="00D37449">
        <w:rPr>
          <w:rFonts w:ascii="Times New Roman" w:hAnsi="Times New Roman" w:cs="Times New Roman"/>
        </w:rPr>
        <w:t>et al., 2010</w:t>
      </w:r>
      <w:r w:rsidR="009F7D1C" w:rsidRPr="00D37449">
        <w:rPr>
          <w:rFonts w:ascii="Times New Roman" w:hAnsi="Times New Roman" w:cs="Times New Roman"/>
        </w:rPr>
        <w:t xml:space="preserve">, </w:t>
      </w:r>
      <w:proofErr w:type="spellStart"/>
      <w:r w:rsidR="009F7D1C" w:rsidRPr="00D37449">
        <w:rPr>
          <w:rFonts w:ascii="Times New Roman" w:hAnsi="Times New Roman" w:cs="Times New Roman"/>
        </w:rPr>
        <w:t>Zwi</w:t>
      </w:r>
      <w:proofErr w:type="spellEnd"/>
      <w:r w:rsidR="009F7D1C" w:rsidRPr="00D37449">
        <w:rPr>
          <w:rFonts w:ascii="Times New Roman" w:hAnsi="Times New Roman" w:cs="Times New Roman"/>
        </w:rPr>
        <w:t xml:space="preserve">, Jones, </w:t>
      </w:r>
      <w:proofErr w:type="spellStart"/>
      <w:r w:rsidR="009F7D1C" w:rsidRPr="00D37449">
        <w:rPr>
          <w:rFonts w:ascii="Times New Roman" w:hAnsi="Times New Roman" w:cs="Times New Roman"/>
        </w:rPr>
        <w:t>Thorgaard</w:t>
      </w:r>
      <w:proofErr w:type="spellEnd"/>
      <w:r w:rsidR="009F7D1C" w:rsidRPr="00D37449">
        <w:rPr>
          <w:rFonts w:ascii="Times New Roman" w:hAnsi="Times New Roman" w:cs="Times New Roman"/>
        </w:rPr>
        <w:t>, York, Dennis, 2011</w:t>
      </w:r>
      <w:r w:rsidR="009E1745" w:rsidRPr="00D37449">
        <w:rPr>
          <w:rFonts w:ascii="Times New Roman" w:hAnsi="Times New Roman" w:cs="Times New Roman"/>
        </w:rPr>
        <w:t xml:space="preserve">, </w:t>
      </w:r>
      <w:proofErr w:type="spellStart"/>
      <w:r w:rsidR="009E1745" w:rsidRPr="00D37449">
        <w:rPr>
          <w:rFonts w:ascii="Times New Roman" w:hAnsi="Times New Roman"/>
        </w:rPr>
        <w:t>Eiraldi</w:t>
      </w:r>
      <w:proofErr w:type="spellEnd"/>
      <w:r w:rsidR="009E1745" w:rsidRPr="00D37449">
        <w:rPr>
          <w:rFonts w:ascii="Times New Roman" w:hAnsi="Times New Roman"/>
        </w:rPr>
        <w:t xml:space="preserve">, </w:t>
      </w:r>
      <w:proofErr w:type="spellStart"/>
      <w:r w:rsidR="009E1745" w:rsidRPr="00D37449">
        <w:rPr>
          <w:rFonts w:ascii="Times New Roman" w:hAnsi="Times New Roman"/>
        </w:rPr>
        <w:t>Mautone</w:t>
      </w:r>
      <w:proofErr w:type="spellEnd"/>
      <w:r w:rsidR="009E1745" w:rsidRPr="00D37449">
        <w:rPr>
          <w:rFonts w:ascii="Times New Roman" w:hAnsi="Times New Roman"/>
        </w:rPr>
        <w:t>, Power, 2012</w:t>
      </w:r>
      <w:r w:rsidRPr="00D37449">
        <w:rPr>
          <w:rFonts w:ascii="Times New Roman" w:hAnsi="Times New Roman" w:cs="Times New Roman"/>
        </w:rPr>
        <w:t xml:space="preserve">). </w:t>
      </w:r>
      <w:r w:rsidR="00503668" w:rsidRPr="00D37449">
        <w:rPr>
          <w:rFonts w:ascii="Times New Roman" w:hAnsi="Times New Roman" w:cs="Times New Roman"/>
        </w:rPr>
        <w:t>Um dos aspectos considerados pela abor</w:t>
      </w:r>
      <w:r w:rsidRPr="00D37449">
        <w:rPr>
          <w:rFonts w:ascii="Times New Roman" w:hAnsi="Times New Roman" w:cs="Times New Roman"/>
          <w:bCs/>
        </w:rPr>
        <w:t>dagem comportamental</w:t>
      </w:r>
      <w:r w:rsidR="00503668" w:rsidRPr="00D37449">
        <w:rPr>
          <w:rFonts w:ascii="Times New Roman" w:hAnsi="Times New Roman" w:cs="Times New Roman"/>
          <w:bCs/>
        </w:rPr>
        <w:t xml:space="preserve"> é o </w:t>
      </w:r>
      <w:r w:rsidRPr="00D37449">
        <w:rPr>
          <w:rFonts w:ascii="Times New Roman" w:hAnsi="Times New Roman" w:cs="Times New Roman"/>
          <w:bCs/>
        </w:rPr>
        <w:t xml:space="preserve">manejo </w:t>
      </w:r>
      <w:r w:rsidRPr="00D37449">
        <w:rPr>
          <w:rFonts w:ascii="Times New Roman" w:hAnsi="Times New Roman" w:cs="Times New Roman"/>
          <w:bCs/>
        </w:rPr>
        <w:lastRenderedPageBreak/>
        <w:t xml:space="preserve">de eventos ambientais controladores dos comportamentos </w:t>
      </w:r>
      <w:r w:rsidRPr="00D37449">
        <w:rPr>
          <w:rFonts w:ascii="Times New Roman" w:hAnsi="Times New Roman" w:cs="Times New Roman"/>
        </w:rPr>
        <w:t>incompatíveis com atenção (chamados aqui de desatenção) e comportamentos de hiperatividade/impulsividade</w:t>
      </w:r>
      <w:r w:rsidRPr="00D37449">
        <w:rPr>
          <w:rFonts w:ascii="Times New Roman" w:hAnsi="Times New Roman" w:cs="Times New Roman"/>
          <w:bCs/>
        </w:rPr>
        <w:t xml:space="preserve">, assim como outros comportamentos associados, a saber, oposição e desafio. </w:t>
      </w:r>
      <w:r w:rsidRPr="00D37449">
        <w:rPr>
          <w:rFonts w:ascii="Times New Roman" w:hAnsi="Times New Roman" w:cs="Times New Roman"/>
        </w:rPr>
        <w:t>O presente trabalho focaliza a avaliação e intervenção em padrões comportamentais de uma criança com TDAH no contexto de sala de aula.</w:t>
      </w:r>
    </w:p>
    <w:p w:rsidR="00A46AA6" w:rsidRPr="00D37449" w:rsidRDefault="00A46AA6" w:rsidP="00564D4E">
      <w:pPr>
        <w:spacing w:after="0" w:line="480" w:lineRule="auto"/>
        <w:ind w:firstLine="708"/>
        <w:jc w:val="both"/>
        <w:rPr>
          <w:rFonts w:ascii="Times New Roman" w:hAnsi="Times New Roman"/>
        </w:rPr>
      </w:pPr>
      <w:r w:rsidRPr="00D37449">
        <w:rPr>
          <w:rFonts w:ascii="Times New Roman" w:hAnsi="Times New Roman"/>
        </w:rPr>
        <w:t>O TDAH é classificado, segundo o Manual Diagnóstico e Estatístico de Transtornos Mentais da Associação Americana de Psiquiatria - DSM-IV TR (APA, 2002), como um padrão persistente de desatenção e/ou hiperatividade mais frequente e grave do que o observado em outras crianças da mesma faixa etária. São estabelecidos vários c</w:t>
      </w:r>
      <w:r w:rsidRPr="00D37449">
        <w:rPr>
          <w:rFonts w:ascii="Times New Roman" w:hAnsi="Times New Roman"/>
          <w:bCs/>
        </w:rPr>
        <w:t>ritérios diagnósticos para sua identificação, como a presença de pelo menos seis sintomas de desatenção e ou hiperatividade/impulsividade persistentes durante, no mínimo, seis meses. Pode-se citar como exemplos de desatenção:</w:t>
      </w:r>
      <w:r w:rsidRPr="00D37449">
        <w:rPr>
          <w:rFonts w:ascii="Times New Roman" w:hAnsi="Times New Roman"/>
        </w:rPr>
        <w:t xml:space="preserve"> não prestar atenção a detalhes ou cometer erros por descuido em atividades escolares; ter dificuldades para manter a atenção em tarefas ou atividades lúdicas e parecer não escutar quando lhe dirigem a palavra. Já em relação </w:t>
      </w:r>
      <w:r w:rsidRPr="00D37449">
        <w:rPr>
          <w:rFonts w:ascii="Times New Roman" w:hAnsi="Times New Roman"/>
          <w:bCs/>
        </w:rPr>
        <w:t xml:space="preserve">à hiperatividade/impulsividade, </w:t>
      </w:r>
      <w:r w:rsidRPr="00D37449">
        <w:rPr>
          <w:rFonts w:ascii="Times New Roman" w:hAnsi="Times New Roman"/>
        </w:rPr>
        <w:t>agitar mãos ou pés ou se remexer na cadeira; deixar sua cadeira em sala de aula ou outras situações nas quais se espera que permaneça sentado; correr ou escalar em demasia em situações nas quais isto é inapropriado; dar respostas precipitadas e ter dificuldade de aguardar sua vez.</w:t>
      </w:r>
    </w:p>
    <w:p w:rsidR="00A46AA6" w:rsidRPr="00D37449" w:rsidRDefault="00A46AA6" w:rsidP="00564D4E">
      <w:pPr>
        <w:spacing w:after="0" w:line="480" w:lineRule="auto"/>
        <w:ind w:firstLine="708"/>
        <w:jc w:val="both"/>
        <w:rPr>
          <w:rFonts w:ascii="Times New Roman" w:hAnsi="Times New Roman"/>
        </w:rPr>
      </w:pPr>
      <w:r w:rsidRPr="00D37449">
        <w:rPr>
          <w:rFonts w:ascii="Times New Roman" w:hAnsi="Times New Roman"/>
        </w:rPr>
        <w:t xml:space="preserve">O DSM-IV TR descreve que cerca de </w:t>
      </w:r>
      <w:smartTag w:uri="urn:schemas-microsoft-com:office:smarttags" w:element="metricconverter">
        <w:smartTagPr>
          <w:attr w:name="ProductID" w:val="3 a"/>
        </w:smartTagPr>
        <w:r w:rsidRPr="00D37449">
          <w:rPr>
            <w:rFonts w:ascii="Times New Roman" w:hAnsi="Times New Roman"/>
          </w:rPr>
          <w:t>3 a</w:t>
        </w:r>
      </w:smartTag>
      <w:r w:rsidRPr="00D37449">
        <w:rPr>
          <w:rFonts w:ascii="Times New Roman" w:hAnsi="Times New Roman"/>
        </w:rPr>
        <w:t xml:space="preserve"> 5% de crianças em idade escolar apresentam TDAH (APA, 2002). Trata-se de um transtorno que gera preocupação por possíveis comprometimentos nas relações sociais, familiares e educacionais. O TDAH não está associado a</w:t>
      </w:r>
      <w:r w:rsidR="007A1D6E">
        <w:rPr>
          <w:rFonts w:ascii="Times New Roman" w:hAnsi="Times New Roman"/>
          <w:color w:val="FF0000"/>
        </w:rPr>
        <w:t>o</w:t>
      </w:r>
      <w:r w:rsidRPr="00D37449">
        <w:rPr>
          <w:rFonts w:ascii="Times New Roman" w:hAnsi="Times New Roman"/>
        </w:rPr>
        <w:t xml:space="preserve"> déficit intelectual, mas de modo geral, muitas crianças com esse transtorno podem apresentar um desempenho escolar desfavorável que, se não identificado a tempo, pode causar lacunas acadêmicas que prejudicarão o rendimento escolar, além de aumentar a chance da ocorrência de </w:t>
      </w:r>
      <w:proofErr w:type="spellStart"/>
      <w:r w:rsidRPr="00D37449">
        <w:rPr>
          <w:rFonts w:ascii="Times New Roman" w:hAnsi="Times New Roman"/>
        </w:rPr>
        <w:t>comorbidades</w:t>
      </w:r>
      <w:proofErr w:type="spellEnd"/>
      <w:r w:rsidRPr="00D37449">
        <w:rPr>
          <w:rFonts w:ascii="Times New Roman" w:hAnsi="Times New Roman"/>
        </w:rPr>
        <w:t xml:space="preserve"> psiquiátricas quando adolescentes (</w:t>
      </w:r>
      <w:proofErr w:type="spellStart"/>
      <w:r w:rsidR="0065633C" w:rsidRPr="00D37449">
        <w:rPr>
          <w:rFonts w:ascii="Times New Roman" w:hAnsi="Times New Roman"/>
        </w:rPr>
        <w:t>Pas</w:t>
      </w:r>
      <w:r w:rsidR="007A1D6E">
        <w:rPr>
          <w:rFonts w:ascii="Times New Roman" w:hAnsi="Times New Roman"/>
        </w:rPr>
        <w:t>tura</w:t>
      </w:r>
      <w:proofErr w:type="spellEnd"/>
      <w:r w:rsidR="007A1D6E">
        <w:rPr>
          <w:rFonts w:ascii="Times New Roman" w:hAnsi="Times New Roman"/>
        </w:rPr>
        <w:t>, Mattos, &amp; Araújo, 2005</w:t>
      </w:r>
      <w:r w:rsidR="007A1D6E">
        <w:rPr>
          <w:rFonts w:ascii="Times New Roman" w:hAnsi="Times New Roman"/>
          <w:color w:val="FF0000"/>
        </w:rPr>
        <w:t>;</w:t>
      </w:r>
      <w:r w:rsidR="007A1D6E">
        <w:rPr>
          <w:rFonts w:ascii="Times New Roman" w:hAnsi="Times New Roman"/>
        </w:rPr>
        <w:t xml:space="preserve"> </w:t>
      </w:r>
      <w:proofErr w:type="spellStart"/>
      <w:r w:rsidR="007A1D6E">
        <w:rPr>
          <w:rFonts w:ascii="Times New Roman" w:hAnsi="Times New Roman"/>
        </w:rPr>
        <w:t>Stefanatos</w:t>
      </w:r>
      <w:proofErr w:type="spellEnd"/>
      <w:r w:rsidR="007A1D6E">
        <w:rPr>
          <w:rFonts w:ascii="Times New Roman" w:hAnsi="Times New Roman"/>
        </w:rPr>
        <w:t xml:space="preserve"> &amp; Baron, 2007</w:t>
      </w:r>
      <w:r w:rsidR="007A1D6E">
        <w:rPr>
          <w:rFonts w:ascii="Times New Roman" w:hAnsi="Times New Roman"/>
          <w:color w:val="FF0000"/>
        </w:rPr>
        <w:t>;</w:t>
      </w:r>
      <w:r w:rsidR="0065633C" w:rsidRPr="00D37449">
        <w:rPr>
          <w:rFonts w:ascii="Times New Roman" w:hAnsi="Times New Roman"/>
        </w:rPr>
        <w:t xml:space="preserve"> </w:t>
      </w:r>
      <w:proofErr w:type="spellStart"/>
      <w:r w:rsidR="0065633C" w:rsidRPr="00D37449">
        <w:rPr>
          <w:rFonts w:ascii="Times New Roman" w:hAnsi="Times New Roman"/>
        </w:rPr>
        <w:t>Pf</w:t>
      </w:r>
      <w:r w:rsidR="007A1D6E">
        <w:rPr>
          <w:rFonts w:ascii="Times New Roman" w:hAnsi="Times New Roman"/>
        </w:rPr>
        <w:t>iffner</w:t>
      </w:r>
      <w:proofErr w:type="spellEnd"/>
      <w:r w:rsidR="007A1D6E">
        <w:rPr>
          <w:rFonts w:ascii="Times New Roman" w:hAnsi="Times New Roman"/>
        </w:rPr>
        <w:t xml:space="preserve">, </w:t>
      </w:r>
      <w:proofErr w:type="spellStart"/>
      <w:r w:rsidR="007A1D6E">
        <w:rPr>
          <w:rFonts w:ascii="Times New Roman" w:hAnsi="Times New Roman"/>
        </w:rPr>
        <w:t>Barkley</w:t>
      </w:r>
      <w:proofErr w:type="spellEnd"/>
      <w:r w:rsidR="007A1D6E">
        <w:rPr>
          <w:rFonts w:ascii="Times New Roman" w:hAnsi="Times New Roman"/>
        </w:rPr>
        <w:t xml:space="preserve">, &amp; </w:t>
      </w:r>
      <w:proofErr w:type="spellStart"/>
      <w:r w:rsidR="007A1D6E">
        <w:rPr>
          <w:rFonts w:ascii="Times New Roman" w:hAnsi="Times New Roman"/>
        </w:rPr>
        <w:t>Dupaul</w:t>
      </w:r>
      <w:proofErr w:type="spellEnd"/>
      <w:r w:rsidR="007A1D6E">
        <w:rPr>
          <w:rFonts w:ascii="Times New Roman" w:hAnsi="Times New Roman"/>
        </w:rPr>
        <w:t>, 2008</w:t>
      </w:r>
      <w:r w:rsidR="007A1D6E">
        <w:rPr>
          <w:rFonts w:ascii="Times New Roman" w:hAnsi="Times New Roman"/>
          <w:color w:val="FF0000"/>
        </w:rPr>
        <w:t>;</w:t>
      </w:r>
      <w:r w:rsidR="0065633C" w:rsidRPr="00D37449">
        <w:rPr>
          <w:rFonts w:ascii="Times New Roman" w:hAnsi="Times New Roman"/>
        </w:rPr>
        <w:t xml:space="preserve"> Ramalho, 2010</w:t>
      </w:r>
      <w:r w:rsidR="00763C58">
        <w:rPr>
          <w:rFonts w:ascii="Times New Roman" w:hAnsi="Times New Roman"/>
        </w:rPr>
        <w:t xml:space="preserve">; </w:t>
      </w:r>
      <w:proofErr w:type="spellStart"/>
      <w:r w:rsidR="003E5B06" w:rsidRPr="003E5B06">
        <w:rPr>
          <w:rFonts w:ascii="Times New Roman" w:hAnsi="Times New Roman"/>
          <w:color w:val="FF0000"/>
        </w:rPr>
        <w:t>Cervigni</w:t>
      </w:r>
      <w:proofErr w:type="spellEnd"/>
      <w:r w:rsidR="003E5B06" w:rsidRPr="003E5B06">
        <w:rPr>
          <w:rFonts w:ascii="Times New Roman" w:hAnsi="Times New Roman"/>
          <w:color w:val="FF0000"/>
        </w:rPr>
        <w:t xml:space="preserve">, </w:t>
      </w:r>
      <w:proofErr w:type="spellStart"/>
      <w:r w:rsidR="003E5B06" w:rsidRPr="003E5B06">
        <w:rPr>
          <w:rFonts w:ascii="Times New Roman" w:hAnsi="Times New Roman"/>
          <w:color w:val="FF0000"/>
        </w:rPr>
        <w:t>Stelzer</w:t>
      </w:r>
      <w:proofErr w:type="spellEnd"/>
      <w:r w:rsidR="003E5B06" w:rsidRPr="003E5B06">
        <w:rPr>
          <w:rFonts w:ascii="Times New Roman" w:hAnsi="Times New Roman"/>
          <w:color w:val="FF0000"/>
        </w:rPr>
        <w:t xml:space="preserve">, </w:t>
      </w:r>
      <w:proofErr w:type="spellStart"/>
      <w:r w:rsidR="003E5B06" w:rsidRPr="003E5B06">
        <w:rPr>
          <w:rFonts w:ascii="Times New Roman" w:hAnsi="Times New Roman"/>
          <w:color w:val="FF0000"/>
        </w:rPr>
        <w:t>Mazzoni</w:t>
      </w:r>
      <w:proofErr w:type="spellEnd"/>
      <w:r w:rsidR="003E5B06" w:rsidRPr="003E5B06">
        <w:rPr>
          <w:rFonts w:ascii="Times New Roman" w:hAnsi="Times New Roman"/>
          <w:color w:val="FF0000"/>
        </w:rPr>
        <w:t>, Gómez, &amp; Martino, 2012</w:t>
      </w:r>
      <w:r w:rsidR="0065633C" w:rsidRPr="00D37449">
        <w:rPr>
          <w:rFonts w:ascii="Times New Roman" w:hAnsi="Times New Roman"/>
        </w:rPr>
        <w:t>)</w:t>
      </w:r>
      <w:r w:rsidRPr="00D37449">
        <w:rPr>
          <w:rFonts w:ascii="Times New Roman" w:hAnsi="Times New Roman"/>
        </w:rPr>
        <w:t>.</w:t>
      </w:r>
    </w:p>
    <w:p w:rsidR="00A46AA6" w:rsidRPr="00D37449" w:rsidRDefault="00A46AA6" w:rsidP="00564D4E">
      <w:pPr>
        <w:spacing w:after="0" w:line="480" w:lineRule="auto"/>
        <w:ind w:firstLine="708"/>
        <w:jc w:val="both"/>
        <w:rPr>
          <w:rStyle w:val="longtext1"/>
          <w:sz w:val="22"/>
          <w:shd w:val="clear" w:color="auto" w:fill="FFFFFF"/>
        </w:rPr>
      </w:pPr>
      <w:r w:rsidRPr="00D37449">
        <w:rPr>
          <w:rFonts w:ascii="Times New Roman" w:hAnsi="Times New Roman"/>
        </w:rPr>
        <w:t xml:space="preserve">Estudo anterior de Carreiro e colaboradores (2007) verificou em um grupo de professores de ensino fundamental de escolas particulares e públicas na cidade de São Paulo uma carência de informações a respeito do transtorno, bem como a falta de métodos ou estratégias específicas direcionadas a essas crianças no processo educacional. Em outro trabalho, Carreiro e colaboradores </w:t>
      </w:r>
      <w:r w:rsidRPr="00D37449">
        <w:rPr>
          <w:rFonts w:ascii="Times New Roman" w:hAnsi="Times New Roman"/>
        </w:rPr>
        <w:lastRenderedPageBreak/>
        <w:t xml:space="preserve">(2010) analisaram, por meio dos relatos de professores do ensino fundamental de escolas públicas na cidade de São Paulo, suas expectativas e seus possíveis modos de lidar com alunos com TDAH. Foram identificados elementos que dificultam o trabalho com esses alunos, como o desconhecimento em relação ao transtorno e a baixa comunicação entre os professores e destes com os pais. Tais resultados estão de acordo com estudo anterior de Rossi (2008). </w:t>
      </w:r>
    </w:p>
    <w:p w:rsidR="00A46AA6" w:rsidRPr="00D37449" w:rsidRDefault="00A46AA6" w:rsidP="00564D4E">
      <w:pPr>
        <w:spacing w:after="0" w:line="480" w:lineRule="auto"/>
        <w:ind w:firstLine="708"/>
        <w:jc w:val="both"/>
        <w:rPr>
          <w:rFonts w:ascii="Times New Roman" w:hAnsi="Times New Roman"/>
        </w:rPr>
      </w:pPr>
      <w:r w:rsidRPr="00D37449">
        <w:rPr>
          <w:rFonts w:ascii="Times New Roman" w:hAnsi="Times New Roman"/>
        </w:rPr>
        <w:t xml:space="preserve">Buscando melhorar o desempenho acadêmico através da análise do comportamento, </w:t>
      </w:r>
      <w:proofErr w:type="spellStart"/>
      <w:r w:rsidRPr="00D37449">
        <w:rPr>
          <w:rFonts w:ascii="Times New Roman" w:hAnsi="Times New Roman"/>
        </w:rPr>
        <w:t>Hawkins</w:t>
      </w:r>
      <w:proofErr w:type="spellEnd"/>
      <w:r w:rsidRPr="00D37449">
        <w:rPr>
          <w:rFonts w:ascii="Times New Roman" w:hAnsi="Times New Roman"/>
        </w:rPr>
        <w:t xml:space="preserve"> e </w:t>
      </w:r>
      <w:proofErr w:type="spellStart"/>
      <w:r w:rsidRPr="00D37449">
        <w:rPr>
          <w:rFonts w:ascii="Times New Roman" w:hAnsi="Times New Roman"/>
        </w:rPr>
        <w:t>Axelrod</w:t>
      </w:r>
      <w:proofErr w:type="spellEnd"/>
      <w:r w:rsidRPr="00D37449">
        <w:rPr>
          <w:rFonts w:ascii="Times New Roman" w:hAnsi="Times New Roman"/>
        </w:rPr>
        <w:t xml:space="preserve"> (2008) destacaram que são escassos os estudos sobre avaliação comportamental que verifiquem situações que mantenham o comportamento dispersivo. Tal abordagem oferece um recurso que auxilia na identificação d</w:t>
      </w:r>
      <w:r w:rsidR="007A1D6E">
        <w:rPr>
          <w:rFonts w:ascii="Times New Roman" w:hAnsi="Times New Roman"/>
        </w:rPr>
        <w:t>e eventos antecedentes e conseq</w:t>
      </w:r>
      <w:r w:rsidR="007A1D6E" w:rsidRPr="007A1D6E">
        <w:rPr>
          <w:rFonts w:ascii="Times New Roman" w:hAnsi="Times New Roman"/>
          <w:color w:val="FF0000"/>
        </w:rPr>
        <w:t>u</w:t>
      </w:r>
      <w:r w:rsidRPr="00D37449">
        <w:rPr>
          <w:rFonts w:ascii="Times New Roman" w:hAnsi="Times New Roman"/>
        </w:rPr>
        <w:t>entes envolvidos no controle de comportamentos-problema, assim como planejar intervenções mais eficazes (</w:t>
      </w:r>
      <w:r w:rsidR="0065633C" w:rsidRPr="00D37449">
        <w:rPr>
          <w:rFonts w:ascii="Times New Roman" w:hAnsi="Times New Roman"/>
        </w:rPr>
        <w:t>Martin &amp; Pear</w:t>
      </w:r>
      <w:r w:rsidRPr="00D37449">
        <w:rPr>
          <w:rFonts w:ascii="Times New Roman" w:hAnsi="Times New Roman"/>
        </w:rPr>
        <w:t xml:space="preserve">, 2009). Trata-se da avaliação funcional. Para este recurso, os antecedentes são considerados estímulos discriminativos e operações estabelecedoras do comportamento. As consequências permitem identificar operações de reforço negativo ou positivo que podem controlar o comportamento. </w:t>
      </w:r>
      <w:r w:rsidRPr="00D37449">
        <w:rPr>
          <w:rFonts w:ascii="Times New Roman" w:hAnsi="Times New Roman"/>
          <w:lang w:eastAsia="pt-BR"/>
        </w:rPr>
        <w:t>O critério para definir um evento que segue um comportamento como reforçador deste é seu efeito sobre o aumento da probabilidade desse comportamento voltar a ocorrer. Tal relação, chamada de funcional</w:t>
      </w:r>
      <w:r w:rsidR="007A1D6E">
        <w:rPr>
          <w:rFonts w:ascii="Times New Roman" w:hAnsi="Times New Roman"/>
          <w:color w:val="FF0000"/>
          <w:lang w:eastAsia="pt-BR"/>
        </w:rPr>
        <w:t>,</w:t>
      </w:r>
      <w:r w:rsidRPr="00D37449">
        <w:rPr>
          <w:rFonts w:ascii="Times New Roman" w:hAnsi="Times New Roman"/>
          <w:lang w:eastAsia="pt-BR"/>
        </w:rPr>
        <w:t xml:space="preserve"> implica duas condições, uma é </w:t>
      </w:r>
      <w:r w:rsidRPr="00D37449">
        <w:rPr>
          <w:rFonts w:ascii="Times New Roman" w:hAnsi="Times New Roman"/>
        </w:rPr>
        <w:t xml:space="preserve">a relação entre a resposta e sua </w:t>
      </w:r>
      <w:r w:rsidR="00D02DB0" w:rsidRPr="00D37449">
        <w:rPr>
          <w:rFonts w:ascii="Times New Roman" w:hAnsi="Times New Roman"/>
        </w:rPr>
        <w:t>consequência</w:t>
      </w:r>
      <w:r w:rsidRPr="00D37449">
        <w:rPr>
          <w:rFonts w:ascii="Times New Roman" w:hAnsi="Times New Roman"/>
        </w:rPr>
        <w:t xml:space="preserve"> e, a outra, a relação entre a resposta e os estímulos que a antecedem e que estavam presentes na ocasião em que a resposta foi reforçada. </w:t>
      </w:r>
    </w:p>
    <w:p w:rsidR="00A46AA6" w:rsidRPr="00D37449" w:rsidRDefault="00A46AA6" w:rsidP="00564D4E">
      <w:pPr>
        <w:spacing w:after="0" w:line="480" w:lineRule="auto"/>
        <w:ind w:firstLine="708"/>
        <w:jc w:val="both"/>
        <w:rPr>
          <w:rFonts w:ascii="Times New Roman" w:hAnsi="Times New Roman"/>
          <w:lang w:eastAsia="pt-BR"/>
        </w:rPr>
      </w:pPr>
      <w:r w:rsidRPr="00D37449">
        <w:rPr>
          <w:rFonts w:ascii="Times New Roman" w:hAnsi="Times New Roman"/>
        </w:rPr>
        <w:t xml:space="preserve">A suscetibilidade às consequências das próprias ações das pessoas sobre o ambiente foi uma das características básicas do comportamento humano que possibilitou a Skinner entender a relação </w:t>
      </w:r>
      <w:r w:rsidRPr="00D37449">
        <w:rPr>
          <w:rFonts w:ascii="Times New Roman" w:hAnsi="Times New Roman"/>
          <w:lang w:eastAsia="pt-BR"/>
        </w:rPr>
        <w:t xml:space="preserve">que o comportamento operante estabelece com o ambiente em função dos eventos que o antecedem e os que o seguem </w:t>
      </w:r>
      <w:r w:rsidRPr="00D37449">
        <w:rPr>
          <w:rFonts w:ascii="Times New Roman" w:hAnsi="Times New Roman"/>
        </w:rPr>
        <w:t>(</w:t>
      </w:r>
      <w:r w:rsidR="0065633C" w:rsidRPr="00D37449">
        <w:rPr>
          <w:rFonts w:ascii="Times New Roman" w:hAnsi="Times New Roman"/>
        </w:rPr>
        <w:t>Skinner</w:t>
      </w:r>
      <w:r w:rsidRPr="00D37449">
        <w:rPr>
          <w:rFonts w:ascii="Times New Roman" w:hAnsi="Times New Roman"/>
        </w:rPr>
        <w:t>, 2007)</w:t>
      </w:r>
      <w:r w:rsidRPr="00D37449">
        <w:rPr>
          <w:rFonts w:ascii="Times New Roman" w:hAnsi="Times New Roman"/>
          <w:lang w:eastAsia="pt-BR"/>
        </w:rPr>
        <w:t>. Controles de estímulos permitem prever em termos probabilísticos e funcionais como manter, aumentar, diminuir ou extinguir comportamentos mediante o manejo de estímulos antecedentes e consequentes (</w:t>
      </w:r>
      <w:r w:rsidR="00800DCA" w:rsidRPr="00D37449">
        <w:rPr>
          <w:rFonts w:ascii="Times New Roman" w:hAnsi="Times New Roman"/>
          <w:lang w:eastAsia="pt-BR"/>
        </w:rPr>
        <w:t xml:space="preserve">Neves </w:t>
      </w:r>
      <w:r w:rsidR="0065633C" w:rsidRPr="00D37449">
        <w:rPr>
          <w:rFonts w:ascii="Times New Roman" w:hAnsi="Times New Roman"/>
          <w:lang w:eastAsia="pt-BR"/>
        </w:rPr>
        <w:t xml:space="preserve">et al., 1999; </w:t>
      </w:r>
      <w:r w:rsidR="00800DCA" w:rsidRPr="00D37449">
        <w:rPr>
          <w:rFonts w:ascii="Times New Roman" w:hAnsi="Times New Roman"/>
          <w:lang w:eastAsia="pt-BR"/>
        </w:rPr>
        <w:t xml:space="preserve">Sério, </w:t>
      </w:r>
      <w:proofErr w:type="spellStart"/>
      <w:r w:rsidR="00800DCA" w:rsidRPr="00D37449">
        <w:rPr>
          <w:rFonts w:ascii="Times New Roman" w:hAnsi="Times New Roman"/>
          <w:lang w:eastAsia="pt-BR"/>
        </w:rPr>
        <w:t>Andery</w:t>
      </w:r>
      <w:proofErr w:type="spellEnd"/>
      <w:r w:rsidR="00800DCA" w:rsidRPr="00D37449">
        <w:rPr>
          <w:rFonts w:ascii="Times New Roman" w:hAnsi="Times New Roman"/>
          <w:lang w:eastAsia="pt-BR"/>
        </w:rPr>
        <w:t xml:space="preserve">, </w:t>
      </w:r>
      <w:proofErr w:type="spellStart"/>
      <w:r w:rsidR="00800DCA" w:rsidRPr="00D37449">
        <w:rPr>
          <w:rFonts w:ascii="Times New Roman" w:hAnsi="Times New Roman"/>
          <w:lang w:eastAsia="pt-BR"/>
        </w:rPr>
        <w:t>Gioia</w:t>
      </w:r>
      <w:proofErr w:type="spellEnd"/>
      <w:r w:rsidR="00800DCA" w:rsidRPr="00D37449">
        <w:rPr>
          <w:rFonts w:ascii="Times New Roman" w:hAnsi="Times New Roman"/>
          <w:lang w:eastAsia="pt-BR"/>
        </w:rPr>
        <w:t>, &amp; Micheletto</w:t>
      </w:r>
      <w:r w:rsidR="0065633C" w:rsidRPr="00D37449">
        <w:rPr>
          <w:rFonts w:ascii="Times New Roman" w:hAnsi="Times New Roman"/>
          <w:lang w:eastAsia="pt-BR"/>
        </w:rPr>
        <w:t>, 2002; Albuquerque &amp; Melo</w:t>
      </w:r>
      <w:r w:rsidRPr="00D37449">
        <w:rPr>
          <w:rFonts w:ascii="Times New Roman" w:hAnsi="Times New Roman"/>
          <w:lang w:eastAsia="pt-BR"/>
        </w:rPr>
        <w:t>, 2005).</w:t>
      </w:r>
    </w:p>
    <w:p w:rsidR="00A46AA6" w:rsidRPr="00D37449" w:rsidRDefault="00A46AA6" w:rsidP="00564D4E">
      <w:pPr>
        <w:autoSpaceDE w:val="0"/>
        <w:adjustRightInd w:val="0"/>
        <w:spacing w:after="0" w:line="480" w:lineRule="auto"/>
        <w:ind w:firstLine="709"/>
        <w:jc w:val="both"/>
        <w:rPr>
          <w:rFonts w:ascii="Times New Roman" w:hAnsi="Times New Roman"/>
        </w:rPr>
      </w:pPr>
      <w:r w:rsidRPr="00D37449">
        <w:rPr>
          <w:rFonts w:ascii="Times New Roman" w:hAnsi="Times New Roman"/>
          <w:lang w:eastAsia="pt-BR"/>
        </w:rPr>
        <w:t xml:space="preserve">No caso de situações escolares, o professor, sempre que possível, deve identificar e estimular padrões de comportamento no aluno que sejam compatíveis com repertórios apropriados ao contexto escolar, sobretudo aqueles envolvidos na aprendizagem acadêmica. Alguns transtornos psiquiátricos </w:t>
      </w:r>
      <w:r w:rsidRPr="00D37449">
        <w:rPr>
          <w:rFonts w:ascii="Times New Roman" w:hAnsi="Times New Roman"/>
          <w:lang w:eastAsia="pt-BR"/>
        </w:rPr>
        <w:lastRenderedPageBreak/>
        <w:t>da infância e da adolescência podem ter associados repertórios comportamentais que causam prejuízos na situação de aprendizagem escolar, por exemplo, a desatenção e a hiperatividade no TDAH. Quando uma criança ou adolescente apresenta um quadro de TDAH, um professor capacitado pode manejar diversas variáveis do contexto escolar para amenizar os comportamentos característicos desse transtorno.</w:t>
      </w:r>
      <w:r w:rsidRPr="00D37449">
        <w:rPr>
          <w:rFonts w:ascii="Times New Roman" w:hAnsi="Times New Roman"/>
        </w:rPr>
        <w:t xml:space="preserve"> Com base nessas considerações, esse trabalho teve como objetivos: a) desenvolver um guia para professores cujo objetivo é o manejo comportamental em sala de aula de sinais de desatenção e hiperatividade de alunos com TDAH, b) aplicar e avaliar a eficácia deste guia em um estudo com um aluno com TDAH.</w:t>
      </w:r>
    </w:p>
    <w:p w:rsidR="00A46AA6" w:rsidRPr="00D37449" w:rsidRDefault="00A46AA6" w:rsidP="00564D4E">
      <w:pPr>
        <w:autoSpaceDE w:val="0"/>
        <w:adjustRightInd w:val="0"/>
        <w:spacing w:after="0" w:line="480" w:lineRule="auto"/>
        <w:ind w:firstLine="709"/>
        <w:jc w:val="both"/>
        <w:rPr>
          <w:rFonts w:ascii="Times New Roman" w:hAnsi="Times New Roman"/>
        </w:rPr>
      </w:pPr>
    </w:p>
    <w:p w:rsidR="00A46AA6" w:rsidRPr="00D37449" w:rsidRDefault="00A46AA6" w:rsidP="00E635F2">
      <w:pPr>
        <w:spacing w:after="0" w:line="480" w:lineRule="auto"/>
        <w:jc w:val="center"/>
        <w:rPr>
          <w:rFonts w:ascii="Times New Roman" w:hAnsi="Times New Roman"/>
          <w:b/>
        </w:rPr>
      </w:pPr>
      <w:r w:rsidRPr="00D37449">
        <w:rPr>
          <w:rFonts w:ascii="Times New Roman" w:hAnsi="Times New Roman"/>
          <w:b/>
        </w:rPr>
        <w:t>M</w:t>
      </w:r>
      <w:r w:rsidR="00751DC6" w:rsidRPr="00D37449">
        <w:rPr>
          <w:rFonts w:ascii="Times New Roman" w:hAnsi="Times New Roman"/>
          <w:b/>
        </w:rPr>
        <w:t>étodo</w:t>
      </w:r>
    </w:p>
    <w:p w:rsidR="00A46AA6" w:rsidRPr="00D37449" w:rsidRDefault="00A46AA6" w:rsidP="00564D4E">
      <w:pPr>
        <w:spacing w:after="0" w:line="480" w:lineRule="auto"/>
        <w:jc w:val="both"/>
        <w:rPr>
          <w:rFonts w:ascii="Times New Roman" w:hAnsi="Times New Roman"/>
          <w:b/>
        </w:rPr>
      </w:pPr>
      <w:r w:rsidRPr="00D37449">
        <w:rPr>
          <w:rFonts w:ascii="Times New Roman" w:hAnsi="Times New Roman"/>
          <w:b/>
        </w:rPr>
        <w:t>Participantes</w:t>
      </w:r>
    </w:p>
    <w:p w:rsidR="00A46AA6" w:rsidRPr="00D37449" w:rsidRDefault="00A46AA6" w:rsidP="00564D4E">
      <w:pPr>
        <w:spacing w:after="0" w:line="480" w:lineRule="auto"/>
        <w:ind w:firstLine="708"/>
        <w:jc w:val="both"/>
        <w:rPr>
          <w:rFonts w:ascii="Times New Roman" w:hAnsi="Times New Roman"/>
        </w:rPr>
      </w:pPr>
      <w:r w:rsidRPr="00D37449">
        <w:rPr>
          <w:rFonts w:ascii="Times New Roman" w:hAnsi="Times New Roman"/>
        </w:rPr>
        <w:t>O estudo foi realizado com uma criança do sexo masculino de 11 anos de idade, cursando o 5º ano do ensino fundamental I em uma escola pública da cidade de São Paulo e sua respectiva professora. A criança foi diagnosticada com TDAH de acordo com os critérios clínicos do DSM IV (APA, 2002), realizado por psiquiatra. A professora da criança era formada em letras, trabalhava há sete anos na instituição e ministrava 5 aulas semanais de português para a classe do participante dessa pesquisa. A sala do aluno era composta por 34 alunos, sendo a escola bem conservada e organizada. Todos os procedimentos metodológicos aqui descritos foram submetidos e aprovados pelo Comitê de Ética em Pesquisa envolvendo Seres Humanos da Universidade Presbiteriana Mackenzie (Processo nº 1169/09/2009 e CAAE nº 0067.0.272.000-09).</w:t>
      </w:r>
    </w:p>
    <w:p w:rsidR="00A46AA6" w:rsidRPr="00D37449" w:rsidRDefault="00A46AA6" w:rsidP="00564D4E">
      <w:pPr>
        <w:spacing w:after="0" w:line="480" w:lineRule="auto"/>
        <w:jc w:val="both"/>
        <w:rPr>
          <w:rFonts w:ascii="Times New Roman" w:hAnsi="Times New Roman"/>
          <w:b/>
        </w:rPr>
      </w:pPr>
    </w:p>
    <w:p w:rsidR="00A46AA6" w:rsidRPr="00D37449" w:rsidRDefault="00A46AA6" w:rsidP="00564D4E">
      <w:pPr>
        <w:spacing w:after="0" w:line="480" w:lineRule="auto"/>
        <w:jc w:val="both"/>
        <w:rPr>
          <w:rFonts w:ascii="Times New Roman" w:hAnsi="Times New Roman"/>
          <w:b/>
        </w:rPr>
      </w:pPr>
      <w:r w:rsidRPr="00D37449">
        <w:rPr>
          <w:rFonts w:ascii="Times New Roman" w:hAnsi="Times New Roman"/>
          <w:b/>
        </w:rPr>
        <w:t>Instrumentos de Avaliação</w:t>
      </w:r>
    </w:p>
    <w:p w:rsidR="00A46AA6" w:rsidRPr="00D37449" w:rsidRDefault="00A46AA6" w:rsidP="00564D4E">
      <w:pPr>
        <w:spacing w:after="0" w:line="480" w:lineRule="auto"/>
        <w:ind w:firstLine="708"/>
        <w:jc w:val="both"/>
        <w:rPr>
          <w:rFonts w:ascii="Times New Roman" w:hAnsi="Times New Roman"/>
        </w:rPr>
      </w:pPr>
      <w:r w:rsidRPr="00D37449">
        <w:rPr>
          <w:rFonts w:ascii="Times New Roman" w:hAnsi="Times New Roman"/>
        </w:rPr>
        <w:t>Para verificar comportamentos de desatenção e hiperatividade/impulsividade da criança foram utilizados os seguintes instrumentos:</w:t>
      </w:r>
    </w:p>
    <w:p w:rsidR="00A46AA6" w:rsidRPr="00D37449" w:rsidRDefault="00A46AA6" w:rsidP="00564D4E">
      <w:pPr>
        <w:pStyle w:val="PargrafodaLista"/>
        <w:numPr>
          <w:ilvl w:val="0"/>
          <w:numId w:val="12"/>
        </w:numPr>
        <w:tabs>
          <w:tab w:val="left" w:pos="284"/>
        </w:tabs>
        <w:spacing w:after="0" w:line="480" w:lineRule="auto"/>
        <w:ind w:left="0" w:firstLine="0"/>
        <w:jc w:val="both"/>
        <w:rPr>
          <w:rFonts w:ascii="Times New Roman" w:hAnsi="Times New Roman"/>
        </w:rPr>
      </w:pPr>
      <w:r w:rsidRPr="00D37449">
        <w:rPr>
          <w:rFonts w:ascii="Times New Roman" w:hAnsi="Times New Roman"/>
        </w:rPr>
        <w:t xml:space="preserve">Escala de Transtorno de Déficit de Atenção e/ou Hiperatividade: Versão de Professores de </w:t>
      </w:r>
      <w:proofErr w:type="spellStart"/>
      <w:r w:rsidRPr="00D37449">
        <w:rPr>
          <w:rFonts w:ascii="Times New Roman" w:hAnsi="Times New Roman"/>
        </w:rPr>
        <w:t>Benczik</w:t>
      </w:r>
      <w:proofErr w:type="spellEnd"/>
      <w:r w:rsidRPr="00D37449">
        <w:rPr>
          <w:rFonts w:ascii="Times New Roman" w:hAnsi="Times New Roman"/>
        </w:rPr>
        <w:t xml:space="preserve"> (</w:t>
      </w:r>
      <w:proofErr w:type="spellStart"/>
      <w:r w:rsidR="0065633C" w:rsidRPr="00D37449">
        <w:rPr>
          <w:rFonts w:ascii="Times New Roman" w:hAnsi="Times New Roman"/>
        </w:rPr>
        <w:t>Benczik</w:t>
      </w:r>
      <w:proofErr w:type="spellEnd"/>
      <w:r w:rsidRPr="00D37449">
        <w:rPr>
          <w:rFonts w:ascii="Times New Roman" w:hAnsi="Times New Roman"/>
        </w:rPr>
        <w:t>, 2000): A escala avalia, a partir das respostas de professores aos itens, indicadores comportamentais em quatro áreas específicas (1) déficit de atenção; (2) hiperatividade/impulsividade; (3) problemas de aprend</w:t>
      </w:r>
      <w:r w:rsidR="001937EB">
        <w:rPr>
          <w:rFonts w:ascii="Times New Roman" w:hAnsi="Times New Roman"/>
        </w:rPr>
        <w:t xml:space="preserve">izagem e (4) comportamento </w:t>
      </w:r>
      <w:r w:rsidR="001937EB" w:rsidRPr="001937EB">
        <w:rPr>
          <w:rFonts w:ascii="Times New Roman" w:hAnsi="Times New Roman"/>
          <w:color w:val="FF0000"/>
        </w:rPr>
        <w:t>antis</w:t>
      </w:r>
      <w:r w:rsidRPr="001937EB">
        <w:rPr>
          <w:rFonts w:ascii="Times New Roman" w:hAnsi="Times New Roman"/>
          <w:color w:val="FF0000"/>
        </w:rPr>
        <w:t>social</w:t>
      </w:r>
      <w:r w:rsidRPr="00D37449">
        <w:rPr>
          <w:rFonts w:ascii="Times New Roman" w:hAnsi="Times New Roman"/>
        </w:rPr>
        <w:t xml:space="preserve">. </w:t>
      </w:r>
    </w:p>
    <w:p w:rsidR="00A46AA6" w:rsidRPr="00D37449" w:rsidRDefault="00A46AA6" w:rsidP="00564D4E">
      <w:pPr>
        <w:pStyle w:val="PargrafodaLista"/>
        <w:numPr>
          <w:ilvl w:val="0"/>
          <w:numId w:val="12"/>
        </w:numPr>
        <w:tabs>
          <w:tab w:val="left" w:pos="284"/>
        </w:tabs>
        <w:spacing w:after="0" w:line="480" w:lineRule="auto"/>
        <w:ind w:left="0" w:firstLine="0"/>
        <w:jc w:val="both"/>
        <w:rPr>
          <w:rFonts w:ascii="Times New Roman" w:hAnsi="Times New Roman"/>
        </w:rPr>
      </w:pPr>
      <w:r w:rsidRPr="00D37449">
        <w:rPr>
          <w:rFonts w:ascii="Times New Roman" w:hAnsi="Times New Roman"/>
        </w:rPr>
        <w:lastRenderedPageBreak/>
        <w:t xml:space="preserve">Inventários de Comportamentos para Crianças de 6 a 18 anos, formulário para pais ou cuidadores (CBCL/6-18) e formulário para Professores (TRF/6-18) </w:t>
      </w:r>
      <w:r w:rsidR="0065633C" w:rsidRPr="00D37449">
        <w:rPr>
          <w:rFonts w:ascii="Times New Roman" w:hAnsi="Times New Roman"/>
        </w:rPr>
        <w:t>(</w:t>
      </w:r>
      <w:proofErr w:type="spellStart"/>
      <w:r w:rsidR="0065633C" w:rsidRPr="00D37449">
        <w:rPr>
          <w:rFonts w:ascii="Times New Roman" w:hAnsi="Times New Roman"/>
        </w:rPr>
        <w:t>Achenbach</w:t>
      </w:r>
      <w:proofErr w:type="spellEnd"/>
      <w:r w:rsidR="0065633C" w:rsidRPr="00D37449">
        <w:rPr>
          <w:rFonts w:ascii="Times New Roman" w:hAnsi="Times New Roman"/>
        </w:rPr>
        <w:t xml:space="preserve"> &amp; </w:t>
      </w:r>
      <w:proofErr w:type="spellStart"/>
      <w:r w:rsidR="0065633C" w:rsidRPr="00D37449">
        <w:rPr>
          <w:rFonts w:ascii="Times New Roman" w:hAnsi="Times New Roman"/>
        </w:rPr>
        <w:t>Rescorla</w:t>
      </w:r>
      <w:proofErr w:type="spellEnd"/>
      <w:r w:rsidR="0065633C" w:rsidRPr="00D37449">
        <w:rPr>
          <w:rFonts w:ascii="Times New Roman" w:hAnsi="Times New Roman"/>
        </w:rPr>
        <w:t>, 2001, 2004</w:t>
      </w:r>
      <w:r w:rsidRPr="00D37449">
        <w:rPr>
          <w:rFonts w:ascii="Times New Roman" w:hAnsi="Times New Roman"/>
        </w:rPr>
        <w:t>). Os itens dos inventários são distribuídos em diferentes escalas: as escalas de competências na realização de atividades sociais e desempenho escolar; escalas das síndromes de problemas de comportamento, escalas orientadas pelo DSM, escalas de problemas internalizantes, esca</w:t>
      </w:r>
      <w:r w:rsidR="001937EB">
        <w:rPr>
          <w:rFonts w:ascii="Times New Roman" w:hAnsi="Times New Roman"/>
        </w:rPr>
        <w:t>la de problemas externalizantes</w:t>
      </w:r>
      <w:r w:rsidRPr="00D37449">
        <w:rPr>
          <w:rFonts w:ascii="Times New Roman" w:hAnsi="Times New Roman"/>
        </w:rPr>
        <w:t xml:space="preserve"> e escala de problemas totais emocionais comportamentais. Alguns dos problemas de comportamento que os inventários avaliam são ansiedade e depressão, queixas somáticas, isolamento e depressão, comportamentos de violação de regras, agressividade, problemas de déficit de atenção e hiperatividade, problemas de oposição e desafio e problemas de conduta, competências escolares e sociais, dentre outros. De acordo com a escala original, pontuações ponderadas (escores T) do CBCL/6-18 e do TRF/6-18 são distribuídas nas seguintes faixas: (1) Faixa normal (escores abaixo de 50); (2) Faixa limítrofe: escores de 65 a 69 e (3) Faixa clínica: escores ≥ 70 (</w:t>
      </w:r>
      <w:proofErr w:type="spellStart"/>
      <w:r w:rsidR="0065633C" w:rsidRPr="00D37449">
        <w:rPr>
          <w:rFonts w:ascii="Times New Roman" w:hAnsi="Times New Roman"/>
        </w:rPr>
        <w:t>Achenbach</w:t>
      </w:r>
      <w:proofErr w:type="spellEnd"/>
      <w:r w:rsidR="001937EB">
        <w:rPr>
          <w:rFonts w:ascii="Times New Roman" w:hAnsi="Times New Roman"/>
        </w:rPr>
        <w:t xml:space="preserve"> </w:t>
      </w:r>
      <w:r w:rsidR="001937EB">
        <w:rPr>
          <w:rFonts w:ascii="Times New Roman" w:hAnsi="Times New Roman"/>
          <w:color w:val="FF0000"/>
        </w:rPr>
        <w:t>&amp;</w:t>
      </w:r>
      <w:r w:rsidR="0065633C" w:rsidRPr="00D37449">
        <w:rPr>
          <w:rFonts w:ascii="Times New Roman" w:hAnsi="Times New Roman"/>
        </w:rPr>
        <w:t xml:space="preserve"> </w:t>
      </w:r>
      <w:proofErr w:type="spellStart"/>
      <w:r w:rsidR="0065633C" w:rsidRPr="00D37449">
        <w:rPr>
          <w:rFonts w:ascii="Times New Roman" w:hAnsi="Times New Roman"/>
        </w:rPr>
        <w:t>Rescorla</w:t>
      </w:r>
      <w:proofErr w:type="spellEnd"/>
      <w:r w:rsidRPr="00D37449">
        <w:rPr>
          <w:rFonts w:ascii="Times New Roman" w:hAnsi="Times New Roman"/>
        </w:rPr>
        <w:t>, 2001</w:t>
      </w:r>
      <w:r w:rsidR="0065633C" w:rsidRPr="00D37449">
        <w:rPr>
          <w:rFonts w:ascii="Times New Roman" w:hAnsi="Times New Roman"/>
        </w:rPr>
        <w:t>,</w:t>
      </w:r>
      <w:r w:rsidRPr="00D37449">
        <w:rPr>
          <w:rFonts w:ascii="Times New Roman" w:hAnsi="Times New Roman"/>
        </w:rPr>
        <w:t xml:space="preserve"> 2004). Para esse estudo, foram utilizados apenas os índices de “Problemas de Atenção”, “Violação de Regras”, “Comportamento Agressivo” da Escala das Síndromes e “Problemas de Déficit de Atenção e Hiperatividade” e “Problemas de Oposição e Desafio” das Escalas orientadas pelo DSM.</w:t>
      </w:r>
    </w:p>
    <w:p w:rsidR="00A46AA6" w:rsidRPr="00D37449" w:rsidRDefault="00A46AA6" w:rsidP="00564D4E">
      <w:pPr>
        <w:pStyle w:val="PargrafodaLista"/>
        <w:numPr>
          <w:ilvl w:val="0"/>
          <w:numId w:val="12"/>
        </w:numPr>
        <w:tabs>
          <w:tab w:val="left" w:pos="284"/>
        </w:tabs>
        <w:spacing w:after="0" w:line="480" w:lineRule="auto"/>
        <w:ind w:left="0" w:firstLine="0"/>
        <w:jc w:val="both"/>
        <w:rPr>
          <w:rFonts w:ascii="Times New Roman" w:hAnsi="Times New Roman"/>
        </w:rPr>
      </w:pPr>
      <w:r w:rsidRPr="00D37449">
        <w:rPr>
          <w:rFonts w:ascii="Times New Roman" w:hAnsi="Times New Roman"/>
        </w:rPr>
        <w:t>Registro de observação de comportamentos de desatenção e hiperatividade/impulsividade em sala de aula (</w:t>
      </w:r>
      <w:r w:rsidR="0065633C" w:rsidRPr="00D37449">
        <w:rPr>
          <w:rFonts w:ascii="Times New Roman" w:hAnsi="Times New Roman"/>
        </w:rPr>
        <w:t xml:space="preserve">Araújo </w:t>
      </w:r>
      <w:r w:rsidRPr="00D37449">
        <w:rPr>
          <w:rFonts w:ascii="Times New Roman" w:hAnsi="Times New Roman"/>
        </w:rPr>
        <w:t xml:space="preserve">et al., 2011). Para operacionalizar o padrão dos comportamentos de desatenção, estes </w:t>
      </w:r>
      <w:r w:rsidRPr="00CE51F4">
        <w:rPr>
          <w:rFonts w:ascii="Times New Roman" w:hAnsi="Times New Roman"/>
        </w:rPr>
        <w:t xml:space="preserve">foram nomeados como </w:t>
      </w:r>
      <w:r w:rsidR="00CE51F4" w:rsidRPr="00CE51F4">
        <w:rPr>
          <w:rFonts w:ascii="Times New Roman" w:hAnsi="Times New Roman"/>
          <w:color w:val="FF0000"/>
        </w:rPr>
        <w:t>“</w:t>
      </w:r>
      <w:r w:rsidRPr="00CE51F4">
        <w:rPr>
          <w:rFonts w:ascii="Times New Roman" w:hAnsi="Times New Roman"/>
        </w:rPr>
        <w:t>padrão comportamental de desatenção</w:t>
      </w:r>
      <w:r w:rsidR="00CE51F4" w:rsidRPr="00CE51F4">
        <w:rPr>
          <w:rFonts w:ascii="Times New Roman" w:hAnsi="Times New Roman"/>
          <w:color w:val="FF0000"/>
        </w:rPr>
        <w:t>”</w:t>
      </w:r>
      <w:r w:rsidRPr="00CE51F4">
        <w:rPr>
          <w:rFonts w:ascii="Times New Roman" w:hAnsi="Times New Roman"/>
        </w:rPr>
        <w:t xml:space="preserve"> e </w:t>
      </w:r>
      <w:r w:rsidR="00CE51F4" w:rsidRPr="00CE51F4">
        <w:rPr>
          <w:rFonts w:ascii="Times New Roman" w:hAnsi="Times New Roman"/>
          <w:color w:val="FF0000"/>
        </w:rPr>
        <w:t>“</w:t>
      </w:r>
      <w:r w:rsidRPr="00CE51F4">
        <w:rPr>
          <w:rFonts w:ascii="Times New Roman" w:hAnsi="Times New Roman"/>
        </w:rPr>
        <w:t>facilmente distraído</w:t>
      </w:r>
      <w:r w:rsidR="00CE51F4" w:rsidRPr="00CE51F4">
        <w:rPr>
          <w:rFonts w:ascii="Times New Roman" w:hAnsi="Times New Roman"/>
          <w:color w:val="FF0000"/>
        </w:rPr>
        <w:t>”</w:t>
      </w:r>
      <w:r w:rsidRPr="00D37449">
        <w:rPr>
          <w:rFonts w:ascii="Times New Roman" w:hAnsi="Times New Roman"/>
        </w:rPr>
        <w:t xml:space="preserve">. Os comportamentos de hiperatividade foram nomeados como padrão comportamental de inquietação, movimentação e agitação. Os comportamentos de impulsividade adotaram o mesmo nome: padrão comportamental de impulsividade. A observação da </w:t>
      </w:r>
      <w:r w:rsidR="00CE51F4" w:rsidRPr="00D37449">
        <w:rPr>
          <w:rFonts w:ascii="Times New Roman" w:hAnsi="Times New Roman"/>
        </w:rPr>
        <w:t>frequência</w:t>
      </w:r>
      <w:r w:rsidRPr="00D37449">
        <w:rPr>
          <w:rFonts w:ascii="Times New Roman" w:hAnsi="Times New Roman"/>
        </w:rPr>
        <w:t xml:space="preserve"> desses comportamentos foi padronizada mediante um protocolo que seguiu os critérios clínicos do manual da Associação Americana de Psiquiatria - DSM IV-TR para o TDAH (APA</w:t>
      </w:r>
      <w:r w:rsidRPr="00D37449">
        <w:rPr>
          <w:rFonts w:ascii="Times New Roman" w:hAnsi="Times New Roman"/>
          <w:caps/>
        </w:rPr>
        <w:t>, 2002</w:t>
      </w:r>
      <w:r w:rsidRPr="00D37449">
        <w:rPr>
          <w:rFonts w:ascii="Times New Roman" w:hAnsi="Times New Roman"/>
        </w:rPr>
        <w:t xml:space="preserve">), assim como os itens da Escala de Transtorno de Déficit de Atenção e/ou Hiperatividade: Versão de Professores de </w:t>
      </w:r>
      <w:proofErr w:type="spellStart"/>
      <w:r w:rsidRPr="00D37449">
        <w:rPr>
          <w:rFonts w:ascii="Times New Roman" w:hAnsi="Times New Roman"/>
        </w:rPr>
        <w:t>Benczik</w:t>
      </w:r>
      <w:proofErr w:type="spellEnd"/>
      <w:r w:rsidRPr="00D37449">
        <w:rPr>
          <w:rFonts w:ascii="Times New Roman" w:hAnsi="Times New Roman"/>
        </w:rPr>
        <w:t xml:space="preserve"> (2000).</w:t>
      </w:r>
    </w:p>
    <w:p w:rsidR="00271490" w:rsidRDefault="00271490" w:rsidP="00564D4E">
      <w:pPr>
        <w:spacing w:after="0" w:line="480" w:lineRule="auto"/>
        <w:jc w:val="both"/>
        <w:rPr>
          <w:rFonts w:ascii="Times New Roman" w:hAnsi="Times New Roman"/>
          <w:b/>
        </w:rPr>
      </w:pPr>
    </w:p>
    <w:p w:rsidR="00A46AA6" w:rsidRPr="00D37449" w:rsidRDefault="00A46AA6" w:rsidP="00564D4E">
      <w:pPr>
        <w:spacing w:after="0" w:line="480" w:lineRule="auto"/>
        <w:jc w:val="both"/>
        <w:rPr>
          <w:rFonts w:ascii="Times New Roman" w:hAnsi="Times New Roman"/>
          <w:b/>
        </w:rPr>
      </w:pPr>
      <w:r w:rsidRPr="00D37449">
        <w:rPr>
          <w:rFonts w:ascii="Times New Roman" w:hAnsi="Times New Roman"/>
          <w:b/>
        </w:rPr>
        <w:t>Instrumento de Intervenção</w:t>
      </w:r>
    </w:p>
    <w:p w:rsidR="00A46AA6" w:rsidRPr="00D37449" w:rsidRDefault="00A46AA6" w:rsidP="00564D4E">
      <w:pPr>
        <w:spacing w:after="0" w:line="480" w:lineRule="auto"/>
        <w:ind w:firstLine="708"/>
        <w:jc w:val="both"/>
        <w:rPr>
          <w:rFonts w:ascii="Times New Roman" w:hAnsi="Times New Roman"/>
        </w:rPr>
      </w:pPr>
      <w:r w:rsidRPr="00D37449">
        <w:rPr>
          <w:rFonts w:ascii="Times New Roman" w:hAnsi="Times New Roman"/>
        </w:rPr>
        <w:t xml:space="preserve">A intervenção em sala de aula foi realizada com uso de um guia de orientações baseado nas sugestões de </w:t>
      </w:r>
      <w:proofErr w:type="spellStart"/>
      <w:r w:rsidRPr="00D37449">
        <w:rPr>
          <w:rFonts w:ascii="Times New Roman" w:hAnsi="Times New Roman"/>
        </w:rPr>
        <w:t>Barkley</w:t>
      </w:r>
      <w:proofErr w:type="spellEnd"/>
      <w:r w:rsidRPr="00D37449">
        <w:rPr>
          <w:rFonts w:ascii="Times New Roman" w:hAnsi="Times New Roman"/>
        </w:rPr>
        <w:t xml:space="preserve"> e Murphy (2008) para manejo de sinais de TD</w:t>
      </w:r>
      <w:r w:rsidR="00375EDA">
        <w:rPr>
          <w:rFonts w:ascii="Times New Roman" w:hAnsi="Times New Roman"/>
        </w:rPr>
        <w:t>AH em crianças e adolescentes e</w:t>
      </w:r>
      <w:r w:rsidRPr="00D37449">
        <w:rPr>
          <w:rFonts w:ascii="Times New Roman" w:hAnsi="Times New Roman"/>
        </w:rPr>
        <w:t xml:space="preserve"> </w:t>
      </w:r>
      <w:r w:rsidRPr="00D37449">
        <w:rPr>
          <w:rFonts w:ascii="Times New Roman" w:hAnsi="Times New Roman"/>
        </w:rPr>
        <w:lastRenderedPageBreak/>
        <w:t>nos resultados do registro de observação de comportamentos de desatenção e hiperatividade/impulsividade de crianças com diagnóstico de TDAH. Para detalhes sobre o desenvolvimento do guia remeta-se a Araújo e colaboradores (2011). O guia apresenta uma breve definição do TDAH e sugestões para manejo dos comportamentos característicos desse transtorno no ambiente escolar. As ações com respectivas operacionalizações e estratégias são mostradas no Quadro 1.</w:t>
      </w:r>
    </w:p>
    <w:p w:rsidR="0019261A" w:rsidRPr="00D37449" w:rsidRDefault="0019261A" w:rsidP="00564D4E">
      <w:pPr>
        <w:spacing w:after="0" w:line="480" w:lineRule="auto"/>
        <w:jc w:val="both"/>
        <w:rPr>
          <w:rFonts w:ascii="Times New Roman" w:hAnsi="Times New Roman"/>
          <w:b/>
        </w:rPr>
      </w:pPr>
    </w:p>
    <w:p w:rsidR="00A46AA6" w:rsidRPr="00D37449" w:rsidRDefault="00A46AA6" w:rsidP="00564D4E">
      <w:pPr>
        <w:spacing w:after="0" w:line="480" w:lineRule="auto"/>
        <w:jc w:val="both"/>
        <w:rPr>
          <w:rFonts w:ascii="Times New Roman" w:hAnsi="Times New Roman"/>
          <w:b/>
        </w:rPr>
      </w:pPr>
      <w:r w:rsidRPr="00D37449">
        <w:rPr>
          <w:rFonts w:ascii="Times New Roman" w:hAnsi="Times New Roman"/>
          <w:b/>
        </w:rPr>
        <w:t>Procedimentos</w:t>
      </w:r>
    </w:p>
    <w:p w:rsidR="00A46AA6" w:rsidRPr="00D37449" w:rsidRDefault="00A46AA6" w:rsidP="00564D4E">
      <w:pPr>
        <w:spacing w:after="0" w:line="480" w:lineRule="auto"/>
        <w:ind w:firstLine="708"/>
        <w:jc w:val="both"/>
        <w:rPr>
          <w:rFonts w:ascii="Times New Roman" w:hAnsi="Times New Roman"/>
        </w:rPr>
      </w:pPr>
      <w:r w:rsidRPr="00D37449">
        <w:rPr>
          <w:rFonts w:ascii="Times New Roman" w:hAnsi="Times New Roman"/>
        </w:rPr>
        <w:t>Antes e após a intervenção foram aplicados os instrumentos de avaliação. O CBCL foi respondido pela mãe e o TRF pela professora. O protocolo de observação foi preenchido por um psicólogo com treinamento em registro de observação sistemática e formação em análise do comportamento.</w:t>
      </w:r>
    </w:p>
    <w:p w:rsidR="00A46AA6" w:rsidRPr="00D37449" w:rsidRDefault="00A46AA6" w:rsidP="00564D4E">
      <w:pPr>
        <w:spacing w:after="0" w:line="480" w:lineRule="auto"/>
        <w:ind w:firstLine="708"/>
        <w:jc w:val="both"/>
        <w:rPr>
          <w:rFonts w:ascii="Times New Roman" w:hAnsi="Times New Roman"/>
          <w:lang w:eastAsia="pt-BR"/>
        </w:rPr>
      </w:pPr>
      <w:r w:rsidRPr="00D37449">
        <w:rPr>
          <w:rFonts w:ascii="Times New Roman" w:hAnsi="Times New Roman"/>
        </w:rPr>
        <w:t xml:space="preserve">O uso do guia abrangeu um período de três meses e foi acompanhado durante sete encontros quinzenais do psicólogo com a professora onde ocorriam orientações e discussões sobre o procedimento com o preenchimento de 12 registros semanais na forma de </w:t>
      </w:r>
      <w:proofErr w:type="spellStart"/>
      <w:r w:rsidRPr="00D37449">
        <w:rPr>
          <w:rFonts w:ascii="Times New Roman" w:hAnsi="Times New Roman"/>
          <w:i/>
        </w:rPr>
        <w:t>checklist</w:t>
      </w:r>
      <w:proofErr w:type="spellEnd"/>
      <w:r w:rsidRPr="00D37449">
        <w:rPr>
          <w:rFonts w:ascii="Times New Roman" w:hAnsi="Times New Roman"/>
          <w:i/>
        </w:rPr>
        <w:t>,</w:t>
      </w:r>
      <w:r w:rsidRPr="00D37449">
        <w:rPr>
          <w:rFonts w:ascii="Times New Roman" w:hAnsi="Times New Roman"/>
        </w:rPr>
        <w:t xml:space="preserve"> que visavam o controle do cumprimento d</w:t>
      </w:r>
      <w:r w:rsidR="00375EDA">
        <w:rPr>
          <w:rFonts w:ascii="Times New Roman" w:hAnsi="Times New Roman"/>
        </w:rPr>
        <w:t>as orientações e justificativas</w:t>
      </w:r>
      <w:r w:rsidRPr="00D37449">
        <w:rPr>
          <w:rFonts w:ascii="Times New Roman" w:hAnsi="Times New Roman"/>
        </w:rPr>
        <w:t xml:space="preserve"> quando as estratégias não eram implementadas. Nas respostas ao </w:t>
      </w:r>
      <w:proofErr w:type="spellStart"/>
      <w:r w:rsidRPr="00D37449">
        <w:rPr>
          <w:rFonts w:ascii="Times New Roman" w:hAnsi="Times New Roman"/>
          <w:bCs/>
          <w:i/>
        </w:rPr>
        <w:t>checklist</w:t>
      </w:r>
      <w:proofErr w:type="spellEnd"/>
      <w:r w:rsidRPr="00D37449">
        <w:rPr>
          <w:rFonts w:ascii="Times New Roman" w:hAnsi="Times New Roman"/>
          <w:bCs/>
          <w:i/>
        </w:rPr>
        <w:t xml:space="preserve"> </w:t>
      </w:r>
      <w:r w:rsidRPr="00D37449">
        <w:rPr>
          <w:rFonts w:ascii="Times New Roman" w:hAnsi="Times New Roman"/>
          <w:bCs/>
        </w:rPr>
        <w:t>foi estabelecido: (0) para estratégia não utilizada nas aulas; (1) estratégia utilizada apenas em algumas aulas ou dias e (2) estratégia incorporada diariamente nas aulas.</w:t>
      </w:r>
    </w:p>
    <w:p w:rsidR="00EC4892" w:rsidRDefault="00EC4892" w:rsidP="00426D7C">
      <w:pPr>
        <w:spacing w:after="0" w:line="240" w:lineRule="auto"/>
        <w:jc w:val="both"/>
        <w:rPr>
          <w:rFonts w:ascii="Times New Roman" w:hAnsi="Times New Roman"/>
          <w:b/>
        </w:rPr>
      </w:pPr>
    </w:p>
    <w:p w:rsidR="00271490" w:rsidRDefault="00271490" w:rsidP="00426D7C">
      <w:pPr>
        <w:spacing w:after="0" w:line="240" w:lineRule="auto"/>
        <w:jc w:val="both"/>
        <w:rPr>
          <w:rFonts w:ascii="Times New Roman" w:hAnsi="Times New Roman"/>
          <w:b/>
        </w:rPr>
      </w:pPr>
    </w:p>
    <w:p w:rsidR="00271490" w:rsidRDefault="00271490" w:rsidP="00426D7C">
      <w:pPr>
        <w:spacing w:after="0" w:line="240" w:lineRule="auto"/>
        <w:jc w:val="both"/>
        <w:rPr>
          <w:rFonts w:ascii="Times New Roman" w:hAnsi="Times New Roman"/>
          <w:b/>
        </w:rPr>
      </w:pPr>
    </w:p>
    <w:p w:rsidR="00271490" w:rsidRDefault="00271490" w:rsidP="00426D7C">
      <w:pPr>
        <w:spacing w:after="0" w:line="240" w:lineRule="auto"/>
        <w:jc w:val="both"/>
        <w:rPr>
          <w:rFonts w:ascii="Times New Roman" w:hAnsi="Times New Roman"/>
          <w:b/>
        </w:rPr>
      </w:pPr>
    </w:p>
    <w:p w:rsidR="00271490" w:rsidRDefault="00271490" w:rsidP="00426D7C">
      <w:pPr>
        <w:spacing w:after="0" w:line="240" w:lineRule="auto"/>
        <w:jc w:val="both"/>
        <w:rPr>
          <w:rFonts w:ascii="Times New Roman" w:hAnsi="Times New Roman"/>
          <w:b/>
        </w:rPr>
      </w:pPr>
    </w:p>
    <w:p w:rsidR="00271490" w:rsidRDefault="00271490" w:rsidP="00426D7C">
      <w:pPr>
        <w:spacing w:after="0" w:line="240" w:lineRule="auto"/>
        <w:jc w:val="both"/>
        <w:rPr>
          <w:rFonts w:ascii="Times New Roman" w:hAnsi="Times New Roman"/>
          <w:b/>
        </w:rPr>
      </w:pPr>
    </w:p>
    <w:p w:rsidR="00271490" w:rsidRDefault="00271490" w:rsidP="00426D7C">
      <w:pPr>
        <w:spacing w:after="0" w:line="240" w:lineRule="auto"/>
        <w:jc w:val="both"/>
        <w:rPr>
          <w:rFonts w:ascii="Times New Roman" w:hAnsi="Times New Roman"/>
          <w:b/>
        </w:rPr>
      </w:pPr>
    </w:p>
    <w:p w:rsidR="00BC2EC6" w:rsidRDefault="00BC2EC6" w:rsidP="00426D7C">
      <w:pPr>
        <w:spacing w:after="0" w:line="240" w:lineRule="auto"/>
        <w:jc w:val="both"/>
        <w:rPr>
          <w:rFonts w:ascii="Times New Roman" w:hAnsi="Times New Roman"/>
          <w:b/>
        </w:rPr>
      </w:pPr>
    </w:p>
    <w:p w:rsidR="00BC2EC6" w:rsidRDefault="00BC2EC6" w:rsidP="00426D7C">
      <w:pPr>
        <w:spacing w:after="0" w:line="240" w:lineRule="auto"/>
        <w:jc w:val="both"/>
        <w:rPr>
          <w:rFonts w:ascii="Times New Roman" w:hAnsi="Times New Roman"/>
          <w:b/>
        </w:rPr>
      </w:pPr>
    </w:p>
    <w:p w:rsidR="00BC2EC6" w:rsidRDefault="00BC2EC6" w:rsidP="00426D7C">
      <w:pPr>
        <w:spacing w:after="0" w:line="240" w:lineRule="auto"/>
        <w:jc w:val="both"/>
        <w:rPr>
          <w:rFonts w:ascii="Times New Roman" w:hAnsi="Times New Roman"/>
          <w:b/>
        </w:rPr>
      </w:pPr>
    </w:p>
    <w:p w:rsidR="00BC2EC6" w:rsidRDefault="00BC2EC6" w:rsidP="00426D7C">
      <w:pPr>
        <w:spacing w:after="0" w:line="240" w:lineRule="auto"/>
        <w:jc w:val="both"/>
        <w:rPr>
          <w:rFonts w:ascii="Times New Roman" w:hAnsi="Times New Roman"/>
          <w:b/>
        </w:rPr>
      </w:pPr>
    </w:p>
    <w:p w:rsidR="00BC2EC6" w:rsidRDefault="00BC2EC6" w:rsidP="00426D7C">
      <w:pPr>
        <w:spacing w:after="0" w:line="240" w:lineRule="auto"/>
        <w:jc w:val="both"/>
        <w:rPr>
          <w:rFonts w:ascii="Times New Roman" w:hAnsi="Times New Roman"/>
          <w:b/>
        </w:rPr>
      </w:pPr>
    </w:p>
    <w:p w:rsidR="00BC2EC6" w:rsidRDefault="00BC2EC6" w:rsidP="00426D7C">
      <w:pPr>
        <w:spacing w:after="0" w:line="240" w:lineRule="auto"/>
        <w:jc w:val="both"/>
        <w:rPr>
          <w:rFonts w:ascii="Times New Roman" w:hAnsi="Times New Roman"/>
          <w:b/>
        </w:rPr>
      </w:pPr>
    </w:p>
    <w:p w:rsidR="00BC2EC6" w:rsidRDefault="00BC2EC6" w:rsidP="00426D7C">
      <w:pPr>
        <w:spacing w:after="0" w:line="240" w:lineRule="auto"/>
        <w:jc w:val="both"/>
        <w:rPr>
          <w:rFonts w:ascii="Times New Roman" w:hAnsi="Times New Roman"/>
          <w:b/>
        </w:rPr>
      </w:pPr>
    </w:p>
    <w:p w:rsidR="00BC2EC6" w:rsidRDefault="00BC2EC6" w:rsidP="00426D7C">
      <w:pPr>
        <w:spacing w:after="0" w:line="240" w:lineRule="auto"/>
        <w:jc w:val="both"/>
        <w:rPr>
          <w:rFonts w:ascii="Times New Roman" w:hAnsi="Times New Roman"/>
          <w:b/>
        </w:rPr>
      </w:pPr>
    </w:p>
    <w:p w:rsidR="00BC2EC6" w:rsidRPr="00D37449" w:rsidRDefault="00BC2EC6" w:rsidP="00426D7C">
      <w:pPr>
        <w:spacing w:after="0" w:line="240" w:lineRule="auto"/>
        <w:jc w:val="both"/>
        <w:rPr>
          <w:rFonts w:ascii="Times New Roman" w:hAnsi="Times New Roman"/>
          <w:b/>
        </w:rPr>
      </w:pPr>
    </w:p>
    <w:p w:rsidR="00A46AA6" w:rsidRPr="00D37449" w:rsidRDefault="00A46AA6" w:rsidP="00426D7C">
      <w:pPr>
        <w:spacing w:after="0" w:line="240" w:lineRule="auto"/>
        <w:jc w:val="both"/>
        <w:rPr>
          <w:rFonts w:ascii="Times New Roman" w:hAnsi="Times New Roman"/>
        </w:rPr>
      </w:pPr>
      <w:r w:rsidRPr="00D37449">
        <w:rPr>
          <w:rFonts w:ascii="Times New Roman" w:hAnsi="Times New Roman"/>
          <w:b/>
        </w:rPr>
        <w:lastRenderedPageBreak/>
        <w:t>Quadro 1</w:t>
      </w:r>
      <w:r w:rsidRPr="00D37449">
        <w:rPr>
          <w:rFonts w:ascii="Times New Roman" w:hAnsi="Times New Roman"/>
        </w:rPr>
        <w:t xml:space="preserve">: Ações com respectivas operacionalizações e estratégias das intervenções propostas pelo guia. </w:t>
      </w:r>
    </w:p>
    <w:p w:rsidR="00A46AA6" w:rsidRPr="00D37449" w:rsidRDefault="00A46AA6" w:rsidP="00426D7C">
      <w:pPr>
        <w:spacing w:after="0" w:line="240" w:lineRule="auto"/>
        <w:jc w:val="both"/>
        <w:rPr>
          <w:rFonts w:ascii="Times New Roman" w:hAnsi="Times New Roman"/>
        </w:rPr>
      </w:pPr>
    </w:p>
    <w:tbl>
      <w:tblPr>
        <w:tblW w:w="9322" w:type="dxa"/>
        <w:tblBorders>
          <w:top w:val="single" w:sz="4" w:space="0" w:color="auto"/>
          <w:bottom w:val="single" w:sz="4" w:space="0" w:color="auto"/>
          <w:insideH w:val="single" w:sz="4" w:space="0" w:color="auto"/>
          <w:insideV w:val="single" w:sz="4" w:space="0" w:color="auto"/>
        </w:tblBorders>
        <w:tblLayout w:type="fixed"/>
        <w:tblLook w:val="00A0" w:firstRow="1" w:lastRow="0" w:firstColumn="1" w:lastColumn="0" w:noHBand="0" w:noVBand="0"/>
      </w:tblPr>
      <w:tblGrid>
        <w:gridCol w:w="2660"/>
        <w:gridCol w:w="5386"/>
        <w:gridCol w:w="1276"/>
      </w:tblGrid>
      <w:tr w:rsidR="00BC2EC6" w:rsidRPr="00271490" w:rsidTr="00BC2EC6">
        <w:tc>
          <w:tcPr>
            <w:tcW w:w="2660" w:type="dxa"/>
            <w:vAlign w:val="center"/>
          </w:tcPr>
          <w:p w:rsidR="00A46AA6" w:rsidRPr="00271490" w:rsidRDefault="00A46AA6" w:rsidP="00543F5C">
            <w:pPr>
              <w:spacing w:after="0" w:line="240" w:lineRule="auto"/>
              <w:rPr>
                <w:rFonts w:ascii="Times New Roman" w:hAnsi="Times New Roman"/>
                <w:b/>
                <w:bCs/>
                <w:sz w:val="20"/>
                <w:szCs w:val="20"/>
              </w:rPr>
            </w:pPr>
            <w:r w:rsidRPr="00271490">
              <w:rPr>
                <w:rFonts w:ascii="Times New Roman" w:hAnsi="Times New Roman"/>
                <w:b/>
                <w:bCs/>
                <w:sz w:val="20"/>
                <w:szCs w:val="20"/>
              </w:rPr>
              <w:t>Ação</w:t>
            </w:r>
          </w:p>
        </w:tc>
        <w:tc>
          <w:tcPr>
            <w:tcW w:w="5386" w:type="dxa"/>
            <w:vAlign w:val="center"/>
          </w:tcPr>
          <w:p w:rsidR="00A46AA6" w:rsidRPr="00271490" w:rsidRDefault="00A46AA6" w:rsidP="00543F5C">
            <w:pPr>
              <w:spacing w:after="0" w:line="240" w:lineRule="auto"/>
              <w:rPr>
                <w:rFonts w:ascii="Times New Roman" w:hAnsi="Times New Roman"/>
                <w:b/>
                <w:bCs/>
                <w:sz w:val="20"/>
                <w:szCs w:val="20"/>
              </w:rPr>
            </w:pPr>
            <w:r w:rsidRPr="00271490">
              <w:rPr>
                <w:rFonts w:ascii="Times New Roman" w:hAnsi="Times New Roman"/>
                <w:b/>
                <w:bCs/>
                <w:sz w:val="20"/>
                <w:szCs w:val="20"/>
              </w:rPr>
              <w:t>Operacionalização</w:t>
            </w:r>
          </w:p>
        </w:tc>
        <w:tc>
          <w:tcPr>
            <w:tcW w:w="1276" w:type="dxa"/>
            <w:vAlign w:val="center"/>
          </w:tcPr>
          <w:p w:rsidR="00A46AA6" w:rsidRPr="00271490" w:rsidRDefault="00A46AA6" w:rsidP="00543F5C">
            <w:pPr>
              <w:spacing w:after="0" w:line="240" w:lineRule="auto"/>
              <w:jc w:val="center"/>
              <w:rPr>
                <w:rFonts w:ascii="Times New Roman" w:hAnsi="Times New Roman"/>
                <w:b/>
                <w:bCs/>
                <w:sz w:val="20"/>
                <w:szCs w:val="20"/>
                <w:highlight w:val="yellow"/>
              </w:rPr>
            </w:pPr>
            <w:r w:rsidRPr="00271490">
              <w:rPr>
                <w:rFonts w:ascii="Times New Roman" w:hAnsi="Times New Roman"/>
                <w:b/>
                <w:bCs/>
                <w:sz w:val="20"/>
                <w:szCs w:val="20"/>
              </w:rPr>
              <w:t>Estratégia</w:t>
            </w:r>
          </w:p>
        </w:tc>
      </w:tr>
      <w:tr w:rsidR="00BC2EC6" w:rsidRPr="00271490" w:rsidTr="00BC2EC6">
        <w:tc>
          <w:tcPr>
            <w:tcW w:w="2660" w:type="dxa"/>
            <w:vAlign w:val="center"/>
          </w:tcPr>
          <w:p w:rsidR="00A46AA6" w:rsidRPr="00271490" w:rsidRDefault="00A46AA6" w:rsidP="00543F5C">
            <w:pPr>
              <w:spacing w:after="0" w:line="240" w:lineRule="auto"/>
              <w:rPr>
                <w:rFonts w:ascii="Times New Roman" w:hAnsi="Times New Roman"/>
                <w:b/>
                <w:bCs/>
                <w:sz w:val="20"/>
                <w:szCs w:val="20"/>
              </w:rPr>
            </w:pPr>
            <w:r w:rsidRPr="00271490">
              <w:rPr>
                <w:rFonts w:ascii="Times New Roman" w:hAnsi="Times New Roman"/>
                <w:bCs/>
                <w:sz w:val="20"/>
                <w:szCs w:val="20"/>
              </w:rPr>
              <w:t>1. Estabelecer regras com os alunos.</w:t>
            </w:r>
          </w:p>
        </w:tc>
        <w:tc>
          <w:tcPr>
            <w:tcW w:w="5386" w:type="dxa"/>
            <w:vAlign w:val="center"/>
          </w:tcPr>
          <w:p w:rsidR="00A46AA6" w:rsidRPr="00271490" w:rsidRDefault="00A46AA6" w:rsidP="00543F5C">
            <w:pPr>
              <w:spacing w:after="0" w:line="240" w:lineRule="auto"/>
              <w:rPr>
                <w:rFonts w:ascii="Times New Roman" w:hAnsi="Times New Roman"/>
                <w:sz w:val="20"/>
                <w:szCs w:val="20"/>
              </w:rPr>
            </w:pPr>
            <w:r w:rsidRPr="00271490">
              <w:rPr>
                <w:rFonts w:ascii="Times New Roman" w:hAnsi="Times New Roman"/>
                <w:sz w:val="20"/>
                <w:szCs w:val="20"/>
              </w:rPr>
              <w:t>Ao estabelecer regras, certificar-se de que elas sejam aceitas coletivamente, pois elas devem ser utilizadas como estabelecedoras de limites e relembradas constantemente.</w:t>
            </w:r>
          </w:p>
        </w:tc>
        <w:tc>
          <w:tcPr>
            <w:tcW w:w="1276" w:type="dxa"/>
            <w:vMerge w:val="restart"/>
            <w:vAlign w:val="center"/>
          </w:tcPr>
          <w:p w:rsidR="00A46AA6" w:rsidRPr="00271490" w:rsidRDefault="00A46AA6" w:rsidP="00543F5C">
            <w:pPr>
              <w:spacing w:after="0" w:line="240" w:lineRule="auto"/>
              <w:jc w:val="center"/>
              <w:rPr>
                <w:rFonts w:ascii="Times New Roman" w:hAnsi="Times New Roman"/>
                <w:sz w:val="20"/>
                <w:szCs w:val="20"/>
              </w:rPr>
            </w:pPr>
            <w:r w:rsidRPr="00271490">
              <w:rPr>
                <w:rFonts w:ascii="Times New Roman" w:hAnsi="Times New Roman"/>
                <w:sz w:val="20"/>
                <w:szCs w:val="20"/>
              </w:rPr>
              <w:t>CE</w:t>
            </w:r>
          </w:p>
          <w:p w:rsidR="00A46AA6" w:rsidRPr="00271490" w:rsidRDefault="00A46AA6" w:rsidP="00543F5C">
            <w:pPr>
              <w:spacing w:after="0" w:line="240" w:lineRule="auto"/>
              <w:jc w:val="center"/>
              <w:rPr>
                <w:rFonts w:ascii="Times New Roman" w:hAnsi="Times New Roman"/>
                <w:sz w:val="20"/>
                <w:szCs w:val="20"/>
              </w:rPr>
            </w:pPr>
          </w:p>
        </w:tc>
      </w:tr>
      <w:tr w:rsidR="00BC2EC6" w:rsidRPr="00271490" w:rsidTr="00BC2EC6">
        <w:tc>
          <w:tcPr>
            <w:tcW w:w="2660" w:type="dxa"/>
            <w:vAlign w:val="center"/>
          </w:tcPr>
          <w:p w:rsidR="00A46AA6" w:rsidRPr="00271490" w:rsidRDefault="00A46AA6" w:rsidP="00543F5C">
            <w:pPr>
              <w:spacing w:after="0" w:line="240" w:lineRule="auto"/>
              <w:rPr>
                <w:rFonts w:ascii="Times New Roman" w:hAnsi="Times New Roman"/>
                <w:b/>
                <w:bCs/>
                <w:sz w:val="20"/>
                <w:szCs w:val="20"/>
              </w:rPr>
            </w:pPr>
            <w:r w:rsidRPr="00271490">
              <w:rPr>
                <w:rFonts w:ascii="Times New Roman" w:hAnsi="Times New Roman"/>
                <w:bCs/>
                <w:sz w:val="20"/>
                <w:szCs w:val="20"/>
              </w:rPr>
              <w:t>2. Comunicar o tempo no decorrer da aula.</w:t>
            </w:r>
          </w:p>
        </w:tc>
        <w:tc>
          <w:tcPr>
            <w:tcW w:w="5386" w:type="dxa"/>
            <w:vAlign w:val="center"/>
          </w:tcPr>
          <w:p w:rsidR="00A46AA6" w:rsidRPr="00271490" w:rsidRDefault="00A46AA6" w:rsidP="00543F5C">
            <w:pPr>
              <w:spacing w:after="0" w:line="240" w:lineRule="auto"/>
              <w:rPr>
                <w:rFonts w:ascii="Times New Roman" w:hAnsi="Times New Roman"/>
                <w:sz w:val="20"/>
                <w:szCs w:val="20"/>
              </w:rPr>
            </w:pPr>
            <w:r w:rsidRPr="00271490">
              <w:rPr>
                <w:rFonts w:ascii="Times New Roman" w:hAnsi="Times New Roman"/>
                <w:sz w:val="20"/>
                <w:szCs w:val="20"/>
              </w:rPr>
              <w:t>Deixar claro o tempo que será disponibilizado e informar sistematicamente o seu decorrer.</w:t>
            </w:r>
          </w:p>
        </w:tc>
        <w:tc>
          <w:tcPr>
            <w:tcW w:w="1276" w:type="dxa"/>
            <w:vMerge/>
            <w:vAlign w:val="center"/>
          </w:tcPr>
          <w:p w:rsidR="00A46AA6" w:rsidRPr="00271490" w:rsidRDefault="00A46AA6" w:rsidP="00543F5C">
            <w:pPr>
              <w:spacing w:after="0" w:line="240" w:lineRule="auto"/>
              <w:jc w:val="center"/>
              <w:rPr>
                <w:rFonts w:ascii="Times New Roman" w:hAnsi="Times New Roman"/>
                <w:sz w:val="20"/>
                <w:szCs w:val="20"/>
              </w:rPr>
            </w:pPr>
          </w:p>
        </w:tc>
      </w:tr>
      <w:tr w:rsidR="00BC2EC6" w:rsidRPr="00271490" w:rsidTr="00BC2EC6">
        <w:tc>
          <w:tcPr>
            <w:tcW w:w="2660" w:type="dxa"/>
            <w:vAlign w:val="center"/>
          </w:tcPr>
          <w:p w:rsidR="00A46AA6" w:rsidRPr="00271490" w:rsidRDefault="00A46AA6" w:rsidP="00543F5C">
            <w:pPr>
              <w:spacing w:after="0" w:line="240" w:lineRule="auto"/>
              <w:rPr>
                <w:rFonts w:ascii="Times New Roman" w:hAnsi="Times New Roman"/>
                <w:b/>
                <w:bCs/>
                <w:sz w:val="20"/>
                <w:szCs w:val="20"/>
              </w:rPr>
            </w:pPr>
            <w:r w:rsidRPr="00271490">
              <w:rPr>
                <w:rFonts w:ascii="Times New Roman" w:hAnsi="Times New Roman"/>
                <w:bCs/>
                <w:sz w:val="20"/>
                <w:szCs w:val="20"/>
              </w:rPr>
              <w:t>3. Ressaltar informações importantes.</w:t>
            </w:r>
          </w:p>
        </w:tc>
        <w:tc>
          <w:tcPr>
            <w:tcW w:w="5386" w:type="dxa"/>
            <w:vAlign w:val="center"/>
          </w:tcPr>
          <w:p w:rsidR="00A46AA6" w:rsidRPr="00271490" w:rsidRDefault="00A46AA6" w:rsidP="00543F5C">
            <w:pPr>
              <w:spacing w:after="0" w:line="240" w:lineRule="auto"/>
              <w:rPr>
                <w:rFonts w:ascii="Times New Roman" w:hAnsi="Times New Roman"/>
                <w:sz w:val="20"/>
                <w:szCs w:val="20"/>
              </w:rPr>
            </w:pPr>
            <w:r w:rsidRPr="00271490">
              <w:rPr>
                <w:rFonts w:ascii="Times New Roman" w:hAnsi="Times New Roman"/>
                <w:sz w:val="20"/>
                <w:szCs w:val="20"/>
              </w:rPr>
              <w:t>Colocar lembretes, dicas e sugestões em locais acessíveis à criança ou adolescente. Fazer lista de atividades diárias.</w:t>
            </w:r>
          </w:p>
        </w:tc>
        <w:tc>
          <w:tcPr>
            <w:tcW w:w="1276" w:type="dxa"/>
            <w:vMerge/>
            <w:vAlign w:val="center"/>
          </w:tcPr>
          <w:p w:rsidR="00A46AA6" w:rsidRPr="00271490" w:rsidRDefault="00A46AA6" w:rsidP="00543F5C">
            <w:pPr>
              <w:spacing w:after="0" w:line="240" w:lineRule="auto"/>
              <w:jc w:val="center"/>
              <w:rPr>
                <w:rFonts w:ascii="Times New Roman" w:hAnsi="Times New Roman"/>
                <w:sz w:val="20"/>
                <w:szCs w:val="20"/>
              </w:rPr>
            </w:pPr>
          </w:p>
        </w:tc>
      </w:tr>
      <w:tr w:rsidR="00BC2EC6" w:rsidRPr="00271490" w:rsidTr="00BC2EC6">
        <w:tc>
          <w:tcPr>
            <w:tcW w:w="2660" w:type="dxa"/>
            <w:vAlign w:val="center"/>
          </w:tcPr>
          <w:p w:rsidR="00A46AA6" w:rsidRPr="00271490" w:rsidRDefault="00A46AA6" w:rsidP="00543F5C">
            <w:pPr>
              <w:spacing w:after="0" w:line="240" w:lineRule="auto"/>
              <w:rPr>
                <w:rFonts w:ascii="Times New Roman" w:hAnsi="Times New Roman"/>
                <w:b/>
                <w:bCs/>
                <w:sz w:val="20"/>
                <w:szCs w:val="20"/>
              </w:rPr>
            </w:pPr>
            <w:r w:rsidRPr="00271490">
              <w:rPr>
                <w:rFonts w:ascii="Times New Roman" w:hAnsi="Times New Roman"/>
                <w:bCs/>
                <w:sz w:val="20"/>
                <w:szCs w:val="20"/>
              </w:rPr>
              <w:t>4. Sentar o aluno perto do professor.</w:t>
            </w:r>
          </w:p>
        </w:tc>
        <w:tc>
          <w:tcPr>
            <w:tcW w:w="5386" w:type="dxa"/>
            <w:vAlign w:val="center"/>
          </w:tcPr>
          <w:p w:rsidR="00A46AA6" w:rsidRPr="00271490" w:rsidRDefault="00A46AA6" w:rsidP="00543F5C">
            <w:pPr>
              <w:spacing w:after="0" w:line="240" w:lineRule="auto"/>
              <w:rPr>
                <w:rFonts w:ascii="Times New Roman" w:hAnsi="Times New Roman"/>
                <w:sz w:val="20"/>
                <w:szCs w:val="20"/>
              </w:rPr>
            </w:pPr>
            <w:r w:rsidRPr="00271490">
              <w:rPr>
                <w:rFonts w:ascii="Times New Roman" w:hAnsi="Times New Roman"/>
                <w:sz w:val="20"/>
                <w:szCs w:val="20"/>
              </w:rPr>
              <w:t>Trazer o aluno para localizações mais próximas do professor dentro da sala de aula. Requisitar a atenção do aluno constantemente (trazer o aluno todo o tempo para atividade).</w:t>
            </w:r>
          </w:p>
        </w:tc>
        <w:tc>
          <w:tcPr>
            <w:tcW w:w="1276" w:type="dxa"/>
            <w:vMerge/>
            <w:vAlign w:val="center"/>
          </w:tcPr>
          <w:p w:rsidR="00A46AA6" w:rsidRPr="00271490" w:rsidRDefault="00A46AA6" w:rsidP="00543F5C">
            <w:pPr>
              <w:spacing w:after="0" w:line="240" w:lineRule="auto"/>
              <w:jc w:val="center"/>
              <w:rPr>
                <w:rFonts w:ascii="Times New Roman" w:hAnsi="Times New Roman"/>
                <w:sz w:val="20"/>
                <w:szCs w:val="20"/>
              </w:rPr>
            </w:pPr>
          </w:p>
        </w:tc>
      </w:tr>
      <w:tr w:rsidR="00BC2EC6" w:rsidRPr="00271490" w:rsidTr="00BC2EC6">
        <w:tc>
          <w:tcPr>
            <w:tcW w:w="2660" w:type="dxa"/>
            <w:vAlign w:val="center"/>
          </w:tcPr>
          <w:p w:rsidR="00A46AA6" w:rsidRPr="00271490" w:rsidRDefault="00A46AA6" w:rsidP="00543F5C">
            <w:pPr>
              <w:spacing w:after="0" w:line="240" w:lineRule="auto"/>
              <w:rPr>
                <w:rFonts w:ascii="Times New Roman" w:hAnsi="Times New Roman"/>
                <w:b/>
                <w:bCs/>
                <w:sz w:val="20"/>
                <w:szCs w:val="20"/>
              </w:rPr>
            </w:pPr>
            <w:r w:rsidRPr="00271490">
              <w:rPr>
                <w:rFonts w:ascii="Times New Roman" w:hAnsi="Times New Roman"/>
                <w:bCs/>
                <w:sz w:val="20"/>
                <w:szCs w:val="20"/>
              </w:rPr>
              <w:t>5. Desenvolver autonomia.</w:t>
            </w:r>
          </w:p>
        </w:tc>
        <w:tc>
          <w:tcPr>
            <w:tcW w:w="5386" w:type="dxa"/>
            <w:vAlign w:val="center"/>
          </w:tcPr>
          <w:p w:rsidR="00A46AA6" w:rsidRPr="00271490" w:rsidRDefault="00A46AA6" w:rsidP="00543F5C">
            <w:pPr>
              <w:spacing w:after="0" w:line="240" w:lineRule="auto"/>
              <w:rPr>
                <w:rFonts w:ascii="Times New Roman" w:hAnsi="Times New Roman"/>
                <w:sz w:val="20"/>
                <w:szCs w:val="20"/>
              </w:rPr>
            </w:pPr>
            <w:r w:rsidRPr="00271490">
              <w:rPr>
                <w:rFonts w:ascii="Times New Roman" w:hAnsi="Times New Roman"/>
                <w:sz w:val="20"/>
                <w:szCs w:val="20"/>
              </w:rPr>
              <w:t>Oferecer instruções para o aluno organizar suas atividades de estudo em sala e em casa.</w:t>
            </w:r>
          </w:p>
        </w:tc>
        <w:tc>
          <w:tcPr>
            <w:tcW w:w="1276" w:type="dxa"/>
            <w:vMerge/>
            <w:vAlign w:val="center"/>
          </w:tcPr>
          <w:p w:rsidR="00A46AA6" w:rsidRPr="00271490" w:rsidRDefault="00A46AA6" w:rsidP="00543F5C">
            <w:pPr>
              <w:spacing w:after="0" w:line="240" w:lineRule="auto"/>
              <w:jc w:val="center"/>
              <w:rPr>
                <w:rFonts w:ascii="Times New Roman" w:hAnsi="Times New Roman"/>
                <w:sz w:val="20"/>
                <w:szCs w:val="20"/>
              </w:rPr>
            </w:pPr>
          </w:p>
        </w:tc>
      </w:tr>
      <w:tr w:rsidR="00BC2EC6" w:rsidRPr="00271490" w:rsidTr="00BC2EC6">
        <w:tc>
          <w:tcPr>
            <w:tcW w:w="2660" w:type="dxa"/>
            <w:vAlign w:val="center"/>
          </w:tcPr>
          <w:p w:rsidR="00A46AA6" w:rsidRPr="00271490" w:rsidRDefault="00A46AA6" w:rsidP="00543F5C">
            <w:pPr>
              <w:spacing w:after="0" w:line="240" w:lineRule="auto"/>
              <w:rPr>
                <w:rFonts w:ascii="Times New Roman" w:hAnsi="Times New Roman"/>
                <w:b/>
                <w:bCs/>
                <w:sz w:val="20"/>
                <w:szCs w:val="20"/>
              </w:rPr>
            </w:pPr>
            <w:r w:rsidRPr="00271490">
              <w:rPr>
                <w:rFonts w:ascii="Times New Roman" w:hAnsi="Times New Roman"/>
                <w:bCs/>
                <w:sz w:val="20"/>
                <w:szCs w:val="20"/>
              </w:rPr>
              <w:t>6. Fracionar a carga de trabalho total.</w:t>
            </w:r>
          </w:p>
        </w:tc>
        <w:tc>
          <w:tcPr>
            <w:tcW w:w="5386" w:type="dxa"/>
            <w:vAlign w:val="center"/>
          </w:tcPr>
          <w:p w:rsidR="00A46AA6" w:rsidRPr="00271490" w:rsidRDefault="00A46AA6" w:rsidP="00543F5C">
            <w:pPr>
              <w:spacing w:after="0" w:line="240" w:lineRule="auto"/>
              <w:rPr>
                <w:rFonts w:ascii="Times New Roman" w:hAnsi="Times New Roman"/>
                <w:sz w:val="20"/>
                <w:szCs w:val="20"/>
              </w:rPr>
            </w:pPr>
            <w:r w:rsidRPr="00271490">
              <w:rPr>
                <w:rFonts w:ascii="Times New Roman" w:hAnsi="Times New Roman"/>
                <w:sz w:val="20"/>
                <w:szCs w:val="20"/>
              </w:rPr>
              <w:t>Fracionar os exercícios e atividades com repetição de instruções entre eles. Solicitar atividades de modo direto, objetivo, dividindo as tarefas.</w:t>
            </w:r>
          </w:p>
        </w:tc>
        <w:tc>
          <w:tcPr>
            <w:tcW w:w="1276" w:type="dxa"/>
            <w:vMerge/>
            <w:vAlign w:val="center"/>
          </w:tcPr>
          <w:p w:rsidR="00A46AA6" w:rsidRPr="00271490" w:rsidRDefault="00A46AA6" w:rsidP="00543F5C">
            <w:pPr>
              <w:spacing w:after="0" w:line="240" w:lineRule="auto"/>
              <w:jc w:val="center"/>
              <w:rPr>
                <w:rFonts w:ascii="Times New Roman" w:hAnsi="Times New Roman"/>
                <w:sz w:val="20"/>
                <w:szCs w:val="20"/>
              </w:rPr>
            </w:pPr>
          </w:p>
        </w:tc>
      </w:tr>
      <w:tr w:rsidR="00BC2EC6" w:rsidRPr="00271490" w:rsidTr="00BC2EC6">
        <w:tc>
          <w:tcPr>
            <w:tcW w:w="2660" w:type="dxa"/>
            <w:vAlign w:val="center"/>
          </w:tcPr>
          <w:p w:rsidR="00A46AA6" w:rsidRPr="00271490" w:rsidRDefault="00A46AA6" w:rsidP="00543F5C">
            <w:pPr>
              <w:spacing w:after="0" w:line="240" w:lineRule="auto"/>
              <w:rPr>
                <w:rFonts w:ascii="Times New Roman" w:hAnsi="Times New Roman"/>
                <w:b/>
                <w:bCs/>
                <w:sz w:val="20"/>
                <w:szCs w:val="20"/>
              </w:rPr>
            </w:pPr>
            <w:r w:rsidRPr="00271490">
              <w:rPr>
                <w:rFonts w:ascii="Times New Roman" w:hAnsi="Times New Roman"/>
                <w:bCs/>
                <w:sz w:val="20"/>
                <w:szCs w:val="20"/>
              </w:rPr>
              <w:t>7. Utilizar atividades e textos com destaque.</w:t>
            </w:r>
          </w:p>
        </w:tc>
        <w:tc>
          <w:tcPr>
            <w:tcW w:w="5386" w:type="dxa"/>
            <w:vAlign w:val="center"/>
          </w:tcPr>
          <w:p w:rsidR="00A46AA6" w:rsidRPr="00271490" w:rsidRDefault="00A46AA6" w:rsidP="00543F5C">
            <w:pPr>
              <w:spacing w:after="0" w:line="240" w:lineRule="auto"/>
              <w:rPr>
                <w:rFonts w:ascii="Times New Roman" w:hAnsi="Times New Roman"/>
                <w:sz w:val="20"/>
                <w:szCs w:val="20"/>
              </w:rPr>
            </w:pPr>
            <w:r w:rsidRPr="00271490">
              <w:rPr>
                <w:rFonts w:ascii="Times New Roman" w:hAnsi="Times New Roman"/>
                <w:sz w:val="20"/>
                <w:szCs w:val="20"/>
              </w:rPr>
              <w:t xml:space="preserve">Destacar as partes mais importantes de uma atividade, ou questão de prova, texto, para que o aluno possa direcionar a atenção para elas. </w:t>
            </w:r>
          </w:p>
        </w:tc>
        <w:tc>
          <w:tcPr>
            <w:tcW w:w="1276" w:type="dxa"/>
            <w:vMerge/>
            <w:vAlign w:val="center"/>
          </w:tcPr>
          <w:p w:rsidR="00A46AA6" w:rsidRPr="00271490" w:rsidRDefault="00A46AA6" w:rsidP="00543F5C">
            <w:pPr>
              <w:spacing w:after="0" w:line="240" w:lineRule="auto"/>
              <w:jc w:val="center"/>
              <w:rPr>
                <w:rFonts w:ascii="Times New Roman" w:hAnsi="Times New Roman"/>
                <w:sz w:val="20"/>
                <w:szCs w:val="20"/>
              </w:rPr>
            </w:pPr>
          </w:p>
        </w:tc>
      </w:tr>
      <w:tr w:rsidR="00BC2EC6" w:rsidRPr="00271490" w:rsidTr="00BC2EC6">
        <w:tc>
          <w:tcPr>
            <w:tcW w:w="2660" w:type="dxa"/>
            <w:vAlign w:val="center"/>
          </w:tcPr>
          <w:p w:rsidR="00A46AA6" w:rsidRPr="00271490" w:rsidRDefault="00A46AA6" w:rsidP="00543F5C">
            <w:pPr>
              <w:spacing w:after="0" w:line="240" w:lineRule="auto"/>
              <w:rPr>
                <w:rFonts w:ascii="Times New Roman" w:hAnsi="Times New Roman"/>
                <w:b/>
                <w:bCs/>
                <w:sz w:val="20"/>
                <w:szCs w:val="20"/>
              </w:rPr>
            </w:pPr>
            <w:r w:rsidRPr="00271490">
              <w:rPr>
                <w:rFonts w:ascii="Times New Roman" w:hAnsi="Times New Roman"/>
                <w:bCs/>
                <w:sz w:val="20"/>
                <w:szCs w:val="20"/>
              </w:rPr>
              <w:t>8. Diversificar o material utilizado.</w:t>
            </w:r>
          </w:p>
        </w:tc>
        <w:tc>
          <w:tcPr>
            <w:tcW w:w="5386" w:type="dxa"/>
            <w:vAlign w:val="center"/>
          </w:tcPr>
          <w:p w:rsidR="00A46AA6" w:rsidRPr="00271490" w:rsidRDefault="00A46AA6" w:rsidP="00543F5C">
            <w:pPr>
              <w:spacing w:after="0" w:line="240" w:lineRule="auto"/>
              <w:rPr>
                <w:rFonts w:ascii="Times New Roman" w:hAnsi="Times New Roman"/>
                <w:sz w:val="20"/>
                <w:szCs w:val="20"/>
              </w:rPr>
            </w:pPr>
            <w:r w:rsidRPr="00271490">
              <w:rPr>
                <w:rFonts w:ascii="Times New Roman" w:hAnsi="Times New Roman"/>
                <w:sz w:val="20"/>
                <w:szCs w:val="20"/>
              </w:rPr>
              <w:t>Utilizar materiais diferentes, reciclados, papel colorido, revistas jornais.</w:t>
            </w:r>
          </w:p>
        </w:tc>
        <w:tc>
          <w:tcPr>
            <w:tcW w:w="1276" w:type="dxa"/>
            <w:vMerge/>
            <w:vAlign w:val="center"/>
          </w:tcPr>
          <w:p w:rsidR="00A46AA6" w:rsidRPr="00271490" w:rsidRDefault="00A46AA6" w:rsidP="00543F5C">
            <w:pPr>
              <w:spacing w:after="0" w:line="240" w:lineRule="auto"/>
              <w:jc w:val="center"/>
              <w:rPr>
                <w:rFonts w:ascii="Times New Roman" w:hAnsi="Times New Roman"/>
                <w:sz w:val="20"/>
                <w:szCs w:val="20"/>
              </w:rPr>
            </w:pPr>
          </w:p>
        </w:tc>
      </w:tr>
      <w:tr w:rsidR="00BC2EC6" w:rsidRPr="00271490" w:rsidTr="00BC2EC6">
        <w:tc>
          <w:tcPr>
            <w:tcW w:w="2660" w:type="dxa"/>
            <w:vAlign w:val="center"/>
          </w:tcPr>
          <w:p w:rsidR="00A46AA6" w:rsidRPr="00271490" w:rsidRDefault="00A46AA6" w:rsidP="00543F5C">
            <w:pPr>
              <w:spacing w:after="0" w:line="240" w:lineRule="auto"/>
              <w:rPr>
                <w:rFonts w:ascii="Times New Roman" w:hAnsi="Times New Roman"/>
                <w:b/>
                <w:bCs/>
                <w:sz w:val="20"/>
                <w:szCs w:val="20"/>
              </w:rPr>
            </w:pPr>
            <w:r w:rsidRPr="00271490">
              <w:rPr>
                <w:rFonts w:ascii="Times New Roman" w:hAnsi="Times New Roman"/>
                <w:bCs/>
                <w:sz w:val="20"/>
                <w:szCs w:val="20"/>
              </w:rPr>
              <w:t>9. Mesclar atividades de baixa e alta atratividade.</w:t>
            </w:r>
          </w:p>
        </w:tc>
        <w:tc>
          <w:tcPr>
            <w:tcW w:w="5386" w:type="dxa"/>
            <w:vAlign w:val="center"/>
          </w:tcPr>
          <w:p w:rsidR="00A46AA6" w:rsidRPr="00271490" w:rsidRDefault="00A46AA6" w:rsidP="00543F5C">
            <w:pPr>
              <w:spacing w:after="0" w:line="240" w:lineRule="auto"/>
              <w:rPr>
                <w:rFonts w:ascii="Times New Roman" w:hAnsi="Times New Roman"/>
                <w:sz w:val="20"/>
                <w:szCs w:val="20"/>
              </w:rPr>
            </w:pPr>
            <w:r w:rsidRPr="00271490">
              <w:rPr>
                <w:rFonts w:ascii="Times New Roman" w:hAnsi="Times New Roman"/>
                <w:sz w:val="20"/>
                <w:szCs w:val="20"/>
              </w:rPr>
              <w:t>Intercalar atividades que sejam potencialmente menos</w:t>
            </w:r>
            <w:r w:rsidR="00375EDA" w:rsidRPr="00271490">
              <w:rPr>
                <w:rFonts w:ascii="Times New Roman" w:hAnsi="Times New Roman"/>
                <w:sz w:val="20"/>
                <w:szCs w:val="20"/>
              </w:rPr>
              <w:t xml:space="preserve"> atrativas com </w:t>
            </w:r>
            <w:r w:rsidR="00E635F2" w:rsidRPr="00271490">
              <w:rPr>
                <w:rFonts w:ascii="Times New Roman" w:hAnsi="Times New Roman"/>
                <w:sz w:val="20"/>
                <w:szCs w:val="20"/>
              </w:rPr>
              <w:t xml:space="preserve">as </w:t>
            </w:r>
            <w:r w:rsidR="00375EDA" w:rsidRPr="00271490">
              <w:rPr>
                <w:rFonts w:ascii="Times New Roman" w:hAnsi="Times New Roman"/>
                <w:sz w:val="20"/>
                <w:szCs w:val="20"/>
              </w:rPr>
              <w:t>atividades</w:t>
            </w:r>
            <w:r w:rsidRPr="00271490">
              <w:rPr>
                <w:rFonts w:ascii="Times New Roman" w:hAnsi="Times New Roman"/>
                <w:sz w:val="20"/>
                <w:szCs w:val="20"/>
              </w:rPr>
              <w:t xml:space="preserve"> mais atrativas visando manter o nível de interesse do aluno.</w:t>
            </w:r>
          </w:p>
        </w:tc>
        <w:tc>
          <w:tcPr>
            <w:tcW w:w="1276" w:type="dxa"/>
            <w:vMerge/>
            <w:vAlign w:val="center"/>
          </w:tcPr>
          <w:p w:rsidR="00A46AA6" w:rsidRPr="00271490" w:rsidRDefault="00A46AA6" w:rsidP="00543F5C">
            <w:pPr>
              <w:spacing w:after="0" w:line="240" w:lineRule="auto"/>
              <w:jc w:val="center"/>
              <w:rPr>
                <w:rFonts w:ascii="Times New Roman" w:hAnsi="Times New Roman"/>
                <w:sz w:val="20"/>
                <w:szCs w:val="20"/>
              </w:rPr>
            </w:pPr>
          </w:p>
        </w:tc>
      </w:tr>
      <w:tr w:rsidR="00BC2EC6" w:rsidRPr="00271490" w:rsidTr="00BC2EC6">
        <w:tc>
          <w:tcPr>
            <w:tcW w:w="2660" w:type="dxa"/>
            <w:vAlign w:val="center"/>
          </w:tcPr>
          <w:p w:rsidR="00A46AA6" w:rsidRPr="00271490" w:rsidRDefault="00A46AA6" w:rsidP="00543F5C">
            <w:pPr>
              <w:spacing w:after="0" w:line="240" w:lineRule="auto"/>
              <w:rPr>
                <w:rFonts w:ascii="Times New Roman" w:hAnsi="Times New Roman"/>
                <w:b/>
                <w:bCs/>
                <w:sz w:val="20"/>
                <w:szCs w:val="20"/>
              </w:rPr>
            </w:pPr>
            <w:r w:rsidRPr="00271490">
              <w:rPr>
                <w:rFonts w:ascii="Times New Roman" w:hAnsi="Times New Roman"/>
                <w:bCs/>
                <w:sz w:val="20"/>
                <w:szCs w:val="20"/>
              </w:rPr>
              <w:t>10. Comunicar-se com os pais.</w:t>
            </w:r>
          </w:p>
        </w:tc>
        <w:tc>
          <w:tcPr>
            <w:tcW w:w="5386" w:type="dxa"/>
            <w:vAlign w:val="center"/>
          </w:tcPr>
          <w:p w:rsidR="00A46AA6" w:rsidRPr="00271490" w:rsidRDefault="00A46AA6" w:rsidP="00543F5C">
            <w:pPr>
              <w:spacing w:after="0" w:line="240" w:lineRule="auto"/>
              <w:rPr>
                <w:rFonts w:ascii="Times New Roman" w:hAnsi="Times New Roman"/>
                <w:sz w:val="20"/>
                <w:szCs w:val="20"/>
              </w:rPr>
            </w:pPr>
            <w:r w:rsidRPr="00271490">
              <w:rPr>
                <w:rFonts w:ascii="Times New Roman" w:hAnsi="Times New Roman"/>
                <w:sz w:val="20"/>
                <w:szCs w:val="20"/>
              </w:rPr>
              <w:t>Estabelecer parcerias eficazes com a família, fornecendo informações a ela de seu trabalho buscando ações sinérgicas de comunicação constante.</w:t>
            </w:r>
          </w:p>
        </w:tc>
        <w:tc>
          <w:tcPr>
            <w:tcW w:w="1276" w:type="dxa"/>
            <w:vMerge/>
            <w:vAlign w:val="center"/>
          </w:tcPr>
          <w:p w:rsidR="00A46AA6" w:rsidRPr="00271490" w:rsidRDefault="00A46AA6" w:rsidP="00543F5C">
            <w:pPr>
              <w:spacing w:after="0" w:line="240" w:lineRule="auto"/>
              <w:jc w:val="center"/>
              <w:rPr>
                <w:rFonts w:ascii="Times New Roman" w:hAnsi="Times New Roman"/>
                <w:sz w:val="20"/>
                <w:szCs w:val="20"/>
              </w:rPr>
            </w:pPr>
          </w:p>
        </w:tc>
      </w:tr>
      <w:tr w:rsidR="00BC2EC6" w:rsidRPr="00271490" w:rsidTr="00BC2EC6">
        <w:tc>
          <w:tcPr>
            <w:tcW w:w="2660" w:type="dxa"/>
            <w:vAlign w:val="center"/>
          </w:tcPr>
          <w:p w:rsidR="00A46AA6" w:rsidRPr="00271490" w:rsidRDefault="00A46AA6" w:rsidP="00543F5C">
            <w:pPr>
              <w:spacing w:after="0" w:line="240" w:lineRule="auto"/>
              <w:rPr>
                <w:rFonts w:ascii="Times New Roman" w:hAnsi="Times New Roman"/>
                <w:b/>
                <w:bCs/>
                <w:sz w:val="20"/>
                <w:szCs w:val="20"/>
              </w:rPr>
            </w:pPr>
            <w:r w:rsidRPr="00271490">
              <w:rPr>
                <w:rFonts w:ascii="Times New Roman" w:hAnsi="Times New Roman"/>
                <w:bCs/>
                <w:sz w:val="20"/>
                <w:szCs w:val="20"/>
              </w:rPr>
              <w:t>11. Manter o bom humor e não se desgastar por pouco.</w:t>
            </w:r>
          </w:p>
        </w:tc>
        <w:tc>
          <w:tcPr>
            <w:tcW w:w="5386" w:type="dxa"/>
            <w:vAlign w:val="center"/>
          </w:tcPr>
          <w:p w:rsidR="00A46AA6" w:rsidRPr="00271490" w:rsidRDefault="00A46AA6" w:rsidP="00543F5C">
            <w:pPr>
              <w:spacing w:after="0" w:line="240" w:lineRule="auto"/>
              <w:rPr>
                <w:rFonts w:ascii="Times New Roman" w:hAnsi="Times New Roman"/>
                <w:sz w:val="20"/>
                <w:szCs w:val="20"/>
              </w:rPr>
            </w:pPr>
            <w:r w:rsidRPr="00271490">
              <w:rPr>
                <w:rFonts w:ascii="Times New Roman" w:hAnsi="Times New Roman"/>
                <w:sz w:val="20"/>
                <w:szCs w:val="20"/>
              </w:rPr>
              <w:t>Concentrar seus esforços nas atividades ou tarefas importantes em longo prazo, como aprendizado escolar, relação com os outros alunos e professores, e não em tarefas menos im</w:t>
            </w:r>
            <w:r w:rsidR="00E635F2" w:rsidRPr="00271490">
              <w:rPr>
                <w:rFonts w:ascii="Times New Roman" w:hAnsi="Times New Roman"/>
                <w:sz w:val="20"/>
                <w:szCs w:val="20"/>
              </w:rPr>
              <w:t xml:space="preserve">portantes, como limpar ou catar </w:t>
            </w:r>
            <w:r w:rsidR="00E635F2" w:rsidRPr="00271490">
              <w:rPr>
                <w:rFonts w:ascii="Times New Roman" w:hAnsi="Times New Roman"/>
                <w:color w:val="FF0000"/>
                <w:sz w:val="20"/>
                <w:szCs w:val="20"/>
              </w:rPr>
              <w:t xml:space="preserve">pegar </w:t>
            </w:r>
            <w:r w:rsidRPr="00271490">
              <w:rPr>
                <w:rFonts w:ascii="Times New Roman" w:hAnsi="Times New Roman"/>
                <w:sz w:val="20"/>
                <w:szCs w:val="20"/>
              </w:rPr>
              <w:t>algo.</w:t>
            </w:r>
          </w:p>
        </w:tc>
        <w:tc>
          <w:tcPr>
            <w:tcW w:w="1276" w:type="dxa"/>
            <w:vMerge/>
            <w:vAlign w:val="center"/>
          </w:tcPr>
          <w:p w:rsidR="00A46AA6" w:rsidRPr="00271490" w:rsidRDefault="00A46AA6" w:rsidP="00543F5C">
            <w:pPr>
              <w:spacing w:after="0" w:line="240" w:lineRule="auto"/>
              <w:jc w:val="center"/>
              <w:rPr>
                <w:rFonts w:ascii="Times New Roman" w:hAnsi="Times New Roman"/>
                <w:sz w:val="20"/>
                <w:szCs w:val="20"/>
              </w:rPr>
            </w:pPr>
          </w:p>
        </w:tc>
      </w:tr>
      <w:tr w:rsidR="00BC2EC6" w:rsidRPr="00271490" w:rsidTr="00BC2EC6">
        <w:tc>
          <w:tcPr>
            <w:tcW w:w="2660" w:type="dxa"/>
            <w:vAlign w:val="center"/>
          </w:tcPr>
          <w:p w:rsidR="00A46AA6" w:rsidRPr="00271490" w:rsidRDefault="00A46AA6" w:rsidP="00543F5C">
            <w:pPr>
              <w:spacing w:after="0" w:line="240" w:lineRule="auto"/>
              <w:rPr>
                <w:rFonts w:ascii="Times New Roman" w:hAnsi="Times New Roman"/>
                <w:b/>
                <w:bCs/>
                <w:sz w:val="20"/>
                <w:szCs w:val="20"/>
              </w:rPr>
            </w:pPr>
            <w:r w:rsidRPr="00271490">
              <w:rPr>
                <w:rFonts w:ascii="Times New Roman" w:hAnsi="Times New Roman"/>
                <w:bCs/>
                <w:sz w:val="20"/>
                <w:szCs w:val="20"/>
              </w:rPr>
              <w:t xml:space="preserve">12. Estimular o </w:t>
            </w:r>
            <w:proofErr w:type="spellStart"/>
            <w:r w:rsidRPr="00271490">
              <w:rPr>
                <w:rFonts w:ascii="Times New Roman" w:hAnsi="Times New Roman"/>
                <w:bCs/>
                <w:sz w:val="20"/>
                <w:szCs w:val="20"/>
              </w:rPr>
              <w:t>autocon-trole</w:t>
            </w:r>
            <w:proofErr w:type="spellEnd"/>
            <w:r w:rsidRPr="00271490">
              <w:rPr>
                <w:rFonts w:ascii="Times New Roman" w:hAnsi="Times New Roman"/>
                <w:bCs/>
                <w:sz w:val="20"/>
                <w:szCs w:val="20"/>
              </w:rPr>
              <w:t xml:space="preserve"> e percepção.</w:t>
            </w:r>
          </w:p>
        </w:tc>
        <w:tc>
          <w:tcPr>
            <w:tcW w:w="5386" w:type="dxa"/>
            <w:vAlign w:val="center"/>
          </w:tcPr>
          <w:p w:rsidR="00A46AA6" w:rsidRPr="00271490" w:rsidRDefault="00A46AA6" w:rsidP="00543F5C">
            <w:pPr>
              <w:spacing w:after="0" w:line="240" w:lineRule="auto"/>
              <w:rPr>
                <w:rFonts w:ascii="Times New Roman" w:hAnsi="Times New Roman"/>
                <w:sz w:val="20"/>
                <w:szCs w:val="20"/>
              </w:rPr>
            </w:pPr>
            <w:r w:rsidRPr="00271490">
              <w:rPr>
                <w:rFonts w:ascii="Times New Roman" w:hAnsi="Times New Roman"/>
                <w:sz w:val="20"/>
                <w:szCs w:val="20"/>
              </w:rPr>
              <w:t xml:space="preserve">Atribuir atividades ao aluno para as quais ele próprio possa ser responsável e que o auxiliem a perceber como foi o seu desempenho e as relações de dependência entre atividades diferentes. </w:t>
            </w:r>
          </w:p>
        </w:tc>
        <w:tc>
          <w:tcPr>
            <w:tcW w:w="1276" w:type="dxa"/>
            <w:vMerge/>
            <w:vAlign w:val="center"/>
          </w:tcPr>
          <w:p w:rsidR="00A46AA6" w:rsidRPr="00271490" w:rsidRDefault="00A46AA6" w:rsidP="00543F5C">
            <w:pPr>
              <w:spacing w:after="0" w:line="240" w:lineRule="auto"/>
              <w:jc w:val="center"/>
              <w:rPr>
                <w:rFonts w:ascii="Times New Roman" w:hAnsi="Times New Roman"/>
                <w:sz w:val="20"/>
                <w:szCs w:val="20"/>
              </w:rPr>
            </w:pPr>
          </w:p>
        </w:tc>
      </w:tr>
      <w:tr w:rsidR="00BC2EC6" w:rsidRPr="00271490" w:rsidTr="00BC2EC6">
        <w:tc>
          <w:tcPr>
            <w:tcW w:w="2660" w:type="dxa"/>
            <w:vAlign w:val="center"/>
          </w:tcPr>
          <w:p w:rsidR="00A46AA6" w:rsidRPr="00271490" w:rsidRDefault="00A46AA6" w:rsidP="00543F5C">
            <w:pPr>
              <w:spacing w:after="0" w:line="240" w:lineRule="auto"/>
              <w:rPr>
                <w:rFonts w:ascii="Times New Roman" w:hAnsi="Times New Roman"/>
                <w:b/>
                <w:bCs/>
                <w:sz w:val="20"/>
                <w:szCs w:val="20"/>
              </w:rPr>
            </w:pPr>
            <w:r w:rsidRPr="00271490">
              <w:rPr>
                <w:rFonts w:ascii="Times New Roman" w:hAnsi="Times New Roman"/>
                <w:bCs/>
                <w:sz w:val="20"/>
                <w:szCs w:val="20"/>
              </w:rPr>
              <w:t xml:space="preserve">13. Evidenciar aspectos positivos do </w:t>
            </w:r>
            <w:proofErr w:type="spellStart"/>
            <w:r w:rsidRPr="00271490">
              <w:rPr>
                <w:rFonts w:ascii="Times New Roman" w:hAnsi="Times New Roman"/>
                <w:bCs/>
                <w:sz w:val="20"/>
                <w:szCs w:val="20"/>
              </w:rPr>
              <w:t>compor-tamento</w:t>
            </w:r>
            <w:proofErr w:type="spellEnd"/>
            <w:r w:rsidRPr="00271490">
              <w:rPr>
                <w:rFonts w:ascii="Times New Roman" w:hAnsi="Times New Roman"/>
                <w:bCs/>
                <w:sz w:val="20"/>
                <w:szCs w:val="20"/>
              </w:rPr>
              <w:t xml:space="preserve"> do aluno.</w:t>
            </w:r>
          </w:p>
        </w:tc>
        <w:tc>
          <w:tcPr>
            <w:tcW w:w="5386" w:type="dxa"/>
            <w:vAlign w:val="center"/>
          </w:tcPr>
          <w:p w:rsidR="00A46AA6" w:rsidRPr="00271490" w:rsidRDefault="00A46AA6" w:rsidP="00543F5C">
            <w:pPr>
              <w:spacing w:after="0" w:line="240" w:lineRule="auto"/>
              <w:rPr>
                <w:rFonts w:ascii="Times New Roman" w:hAnsi="Times New Roman"/>
                <w:sz w:val="20"/>
                <w:szCs w:val="20"/>
              </w:rPr>
            </w:pPr>
            <w:r w:rsidRPr="00271490">
              <w:rPr>
                <w:rFonts w:ascii="Times New Roman" w:hAnsi="Times New Roman"/>
                <w:sz w:val="20"/>
                <w:szCs w:val="20"/>
              </w:rPr>
              <w:t xml:space="preserve">Aumentar os elogios, aprovação e apreciação de modo mais curto quando algo for realizado adequadamente. </w:t>
            </w:r>
          </w:p>
        </w:tc>
        <w:tc>
          <w:tcPr>
            <w:tcW w:w="1276" w:type="dxa"/>
            <w:vMerge w:val="restart"/>
            <w:vAlign w:val="center"/>
          </w:tcPr>
          <w:p w:rsidR="00A46AA6" w:rsidRPr="00271490" w:rsidRDefault="00A46AA6" w:rsidP="00543F5C">
            <w:pPr>
              <w:spacing w:after="0" w:line="240" w:lineRule="auto"/>
              <w:jc w:val="center"/>
              <w:rPr>
                <w:rFonts w:ascii="Times New Roman" w:hAnsi="Times New Roman"/>
                <w:sz w:val="20"/>
                <w:szCs w:val="20"/>
              </w:rPr>
            </w:pPr>
            <w:proofErr w:type="spellStart"/>
            <w:r w:rsidRPr="00271490">
              <w:rPr>
                <w:rFonts w:ascii="Times New Roman" w:hAnsi="Times New Roman"/>
                <w:sz w:val="20"/>
                <w:szCs w:val="20"/>
              </w:rPr>
              <w:t>Rf</w:t>
            </w:r>
            <w:proofErr w:type="spellEnd"/>
          </w:p>
        </w:tc>
      </w:tr>
      <w:tr w:rsidR="00BC2EC6" w:rsidRPr="00271490" w:rsidTr="00BC2EC6">
        <w:tc>
          <w:tcPr>
            <w:tcW w:w="2660" w:type="dxa"/>
            <w:vAlign w:val="center"/>
          </w:tcPr>
          <w:p w:rsidR="00A46AA6" w:rsidRPr="00271490" w:rsidRDefault="00A46AA6" w:rsidP="00543F5C">
            <w:pPr>
              <w:spacing w:after="0" w:line="240" w:lineRule="auto"/>
              <w:rPr>
                <w:rFonts w:ascii="Times New Roman" w:hAnsi="Times New Roman"/>
                <w:b/>
                <w:bCs/>
                <w:sz w:val="20"/>
                <w:szCs w:val="20"/>
              </w:rPr>
            </w:pPr>
            <w:r w:rsidRPr="00271490">
              <w:rPr>
                <w:rFonts w:ascii="Times New Roman" w:hAnsi="Times New Roman"/>
                <w:bCs/>
                <w:sz w:val="20"/>
                <w:szCs w:val="20"/>
              </w:rPr>
              <w:t>14. Usar o retorno imediato.</w:t>
            </w:r>
          </w:p>
        </w:tc>
        <w:tc>
          <w:tcPr>
            <w:tcW w:w="5386" w:type="dxa"/>
            <w:vAlign w:val="center"/>
          </w:tcPr>
          <w:p w:rsidR="00A46AA6" w:rsidRPr="00271490" w:rsidRDefault="00A46AA6" w:rsidP="00543F5C">
            <w:pPr>
              <w:spacing w:after="0" w:line="240" w:lineRule="auto"/>
              <w:rPr>
                <w:rFonts w:ascii="Times New Roman" w:hAnsi="Times New Roman"/>
                <w:sz w:val="20"/>
                <w:szCs w:val="20"/>
              </w:rPr>
            </w:pPr>
            <w:r w:rsidRPr="00271490">
              <w:rPr>
                <w:rFonts w:ascii="Times New Roman" w:hAnsi="Times New Roman"/>
                <w:sz w:val="20"/>
                <w:szCs w:val="20"/>
              </w:rPr>
              <w:t>Agir rapidamente após um comportamento, propiciando imediato retorno. Não exagerar nas expressões verbais.</w:t>
            </w:r>
          </w:p>
        </w:tc>
        <w:tc>
          <w:tcPr>
            <w:tcW w:w="1276" w:type="dxa"/>
            <w:vMerge/>
            <w:vAlign w:val="center"/>
          </w:tcPr>
          <w:p w:rsidR="00A46AA6" w:rsidRPr="00271490" w:rsidRDefault="00A46AA6" w:rsidP="00543F5C">
            <w:pPr>
              <w:spacing w:after="0" w:line="240" w:lineRule="auto"/>
              <w:jc w:val="center"/>
              <w:rPr>
                <w:rFonts w:ascii="Times New Roman" w:hAnsi="Times New Roman"/>
                <w:sz w:val="20"/>
                <w:szCs w:val="20"/>
              </w:rPr>
            </w:pPr>
          </w:p>
        </w:tc>
      </w:tr>
      <w:tr w:rsidR="00BC2EC6" w:rsidRPr="00271490" w:rsidTr="00BC2EC6">
        <w:tc>
          <w:tcPr>
            <w:tcW w:w="2660" w:type="dxa"/>
            <w:vAlign w:val="center"/>
          </w:tcPr>
          <w:p w:rsidR="00A46AA6" w:rsidRPr="00271490" w:rsidRDefault="00A46AA6" w:rsidP="00543F5C">
            <w:pPr>
              <w:spacing w:after="0" w:line="240" w:lineRule="auto"/>
              <w:rPr>
                <w:rFonts w:ascii="Times New Roman" w:hAnsi="Times New Roman"/>
                <w:b/>
                <w:bCs/>
                <w:sz w:val="20"/>
                <w:szCs w:val="20"/>
              </w:rPr>
            </w:pPr>
            <w:r w:rsidRPr="00271490">
              <w:rPr>
                <w:rFonts w:ascii="Times New Roman" w:hAnsi="Times New Roman"/>
                <w:bCs/>
                <w:sz w:val="20"/>
                <w:szCs w:val="20"/>
              </w:rPr>
              <w:t>15. Aumentar frequência das consequências.</w:t>
            </w:r>
          </w:p>
        </w:tc>
        <w:tc>
          <w:tcPr>
            <w:tcW w:w="5386" w:type="dxa"/>
            <w:vAlign w:val="center"/>
          </w:tcPr>
          <w:p w:rsidR="00A46AA6" w:rsidRPr="00271490" w:rsidRDefault="00E635F2" w:rsidP="00543F5C">
            <w:pPr>
              <w:spacing w:after="0" w:line="240" w:lineRule="auto"/>
              <w:rPr>
                <w:rFonts w:ascii="Times New Roman" w:hAnsi="Times New Roman"/>
                <w:sz w:val="20"/>
                <w:szCs w:val="20"/>
              </w:rPr>
            </w:pPr>
            <w:r w:rsidRPr="00271490">
              <w:rPr>
                <w:rFonts w:ascii="Times New Roman" w:hAnsi="Times New Roman"/>
                <w:sz w:val="20"/>
                <w:szCs w:val="20"/>
              </w:rPr>
              <w:t>Proporcionar conseq</w:t>
            </w:r>
            <w:r w:rsidRPr="00271490">
              <w:rPr>
                <w:rFonts w:ascii="Times New Roman" w:hAnsi="Times New Roman"/>
                <w:color w:val="FF0000"/>
                <w:sz w:val="20"/>
                <w:szCs w:val="20"/>
              </w:rPr>
              <w:t>u</w:t>
            </w:r>
            <w:r w:rsidR="00A46AA6" w:rsidRPr="00271490">
              <w:rPr>
                <w:rFonts w:ascii="Times New Roman" w:hAnsi="Times New Roman"/>
                <w:sz w:val="20"/>
                <w:szCs w:val="20"/>
              </w:rPr>
              <w:t xml:space="preserve">ências com maior frequência para o comportamento do </w:t>
            </w:r>
            <w:proofErr w:type="gramStart"/>
            <w:r w:rsidR="00A46AA6" w:rsidRPr="00271490">
              <w:rPr>
                <w:rFonts w:ascii="Times New Roman" w:hAnsi="Times New Roman"/>
                <w:sz w:val="20"/>
                <w:szCs w:val="20"/>
              </w:rPr>
              <w:t>aluno(</w:t>
            </w:r>
            <w:proofErr w:type="gramEnd"/>
            <w:r w:rsidR="00A46AA6" w:rsidRPr="00271490">
              <w:rPr>
                <w:rFonts w:ascii="Times New Roman" w:hAnsi="Times New Roman"/>
                <w:sz w:val="20"/>
                <w:szCs w:val="20"/>
              </w:rPr>
              <w:t xml:space="preserve">a).  </w:t>
            </w:r>
          </w:p>
        </w:tc>
        <w:tc>
          <w:tcPr>
            <w:tcW w:w="1276" w:type="dxa"/>
            <w:vMerge/>
            <w:vAlign w:val="center"/>
          </w:tcPr>
          <w:p w:rsidR="00A46AA6" w:rsidRPr="00271490" w:rsidRDefault="00A46AA6" w:rsidP="00543F5C">
            <w:pPr>
              <w:spacing w:after="0" w:line="240" w:lineRule="auto"/>
              <w:jc w:val="center"/>
              <w:rPr>
                <w:rFonts w:ascii="Times New Roman" w:hAnsi="Times New Roman"/>
                <w:sz w:val="20"/>
                <w:szCs w:val="20"/>
              </w:rPr>
            </w:pPr>
          </w:p>
        </w:tc>
      </w:tr>
      <w:tr w:rsidR="00BC2EC6" w:rsidRPr="00271490" w:rsidTr="00BC2EC6">
        <w:tc>
          <w:tcPr>
            <w:tcW w:w="2660" w:type="dxa"/>
            <w:vAlign w:val="center"/>
          </w:tcPr>
          <w:p w:rsidR="00A46AA6" w:rsidRPr="00271490" w:rsidRDefault="00A46AA6" w:rsidP="00543F5C">
            <w:pPr>
              <w:spacing w:after="0" w:line="240" w:lineRule="auto"/>
              <w:rPr>
                <w:rFonts w:ascii="Times New Roman" w:hAnsi="Times New Roman"/>
                <w:b/>
                <w:bCs/>
                <w:sz w:val="20"/>
                <w:szCs w:val="20"/>
              </w:rPr>
            </w:pPr>
            <w:r w:rsidRPr="00271490">
              <w:rPr>
                <w:rFonts w:ascii="Times New Roman" w:hAnsi="Times New Roman"/>
                <w:bCs/>
                <w:sz w:val="20"/>
                <w:szCs w:val="20"/>
              </w:rPr>
              <w:t>16. Aproximar-se mais ao comunicar-se.</w:t>
            </w:r>
          </w:p>
        </w:tc>
        <w:tc>
          <w:tcPr>
            <w:tcW w:w="5386" w:type="dxa"/>
            <w:vAlign w:val="center"/>
          </w:tcPr>
          <w:p w:rsidR="00A46AA6" w:rsidRPr="00271490" w:rsidRDefault="00A46AA6" w:rsidP="00543F5C">
            <w:pPr>
              <w:spacing w:after="0" w:line="240" w:lineRule="auto"/>
              <w:rPr>
                <w:rFonts w:ascii="Times New Roman" w:hAnsi="Times New Roman"/>
                <w:sz w:val="20"/>
                <w:szCs w:val="20"/>
              </w:rPr>
            </w:pPr>
            <w:r w:rsidRPr="00271490">
              <w:rPr>
                <w:rFonts w:ascii="Times New Roman" w:hAnsi="Times New Roman"/>
                <w:sz w:val="20"/>
                <w:szCs w:val="20"/>
              </w:rPr>
              <w:t xml:space="preserve">Ir até ao </w:t>
            </w:r>
            <w:proofErr w:type="gramStart"/>
            <w:r w:rsidRPr="00271490">
              <w:rPr>
                <w:rFonts w:ascii="Times New Roman" w:hAnsi="Times New Roman"/>
                <w:sz w:val="20"/>
                <w:szCs w:val="20"/>
              </w:rPr>
              <w:t>aluno(</w:t>
            </w:r>
            <w:proofErr w:type="gramEnd"/>
            <w:r w:rsidRPr="00271490">
              <w:rPr>
                <w:rFonts w:ascii="Times New Roman" w:hAnsi="Times New Roman"/>
                <w:sz w:val="20"/>
                <w:szCs w:val="20"/>
              </w:rPr>
              <w:t>a), tocá-lo na mão, braço ou ombro, olhar nos olhos, dizer brevemente o que quer comunicar e encorajar a criança a repetir o que acabou de dizer.</w:t>
            </w:r>
          </w:p>
        </w:tc>
        <w:tc>
          <w:tcPr>
            <w:tcW w:w="1276" w:type="dxa"/>
            <w:vAlign w:val="center"/>
          </w:tcPr>
          <w:p w:rsidR="00A46AA6" w:rsidRPr="00271490" w:rsidRDefault="00A46AA6" w:rsidP="00543F5C">
            <w:pPr>
              <w:spacing w:after="0" w:line="240" w:lineRule="auto"/>
              <w:jc w:val="center"/>
              <w:rPr>
                <w:rFonts w:ascii="Times New Roman" w:hAnsi="Times New Roman"/>
                <w:sz w:val="20"/>
                <w:szCs w:val="20"/>
              </w:rPr>
            </w:pPr>
            <w:proofErr w:type="spellStart"/>
            <w:proofErr w:type="gramStart"/>
            <w:r w:rsidRPr="00271490">
              <w:rPr>
                <w:rFonts w:ascii="Times New Roman" w:hAnsi="Times New Roman"/>
                <w:sz w:val="20"/>
                <w:szCs w:val="20"/>
              </w:rPr>
              <w:t>CERf</w:t>
            </w:r>
            <w:proofErr w:type="spellEnd"/>
            <w:proofErr w:type="gramEnd"/>
          </w:p>
        </w:tc>
      </w:tr>
    </w:tbl>
    <w:p w:rsidR="00A46AA6" w:rsidRPr="00D37449" w:rsidRDefault="00A46AA6" w:rsidP="00426D7C">
      <w:pPr>
        <w:spacing w:after="0" w:line="240" w:lineRule="auto"/>
        <w:jc w:val="both"/>
        <w:rPr>
          <w:rFonts w:ascii="Times New Roman" w:hAnsi="Times New Roman"/>
        </w:rPr>
      </w:pPr>
    </w:p>
    <w:p w:rsidR="00A46AA6" w:rsidRDefault="00A46AA6" w:rsidP="00426D7C">
      <w:pPr>
        <w:spacing w:after="0" w:line="240" w:lineRule="auto"/>
        <w:jc w:val="both"/>
        <w:rPr>
          <w:rFonts w:ascii="Times New Roman" w:hAnsi="Times New Roman"/>
        </w:rPr>
      </w:pPr>
      <w:r w:rsidRPr="00D37449">
        <w:rPr>
          <w:rFonts w:ascii="Times New Roman" w:hAnsi="Times New Roman"/>
          <w:b/>
        </w:rPr>
        <w:t xml:space="preserve">Legenda: </w:t>
      </w:r>
      <w:r w:rsidRPr="00D37449">
        <w:rPr>
          <w:rFonts w:ascii="Times New Roman" w:hAnsi="Times New Roman"/>
        </w:rPr>
        <w:t>(CE): Predomínio do controle do comportamento pelos estímulos antecedentes; (</w:t>
      </w:r>
      <w:proofErr w:type="spellStart"/>
      <w:r w:rsidRPr="00D37449">
        <w:rPr>
          <w:rFonts w:ascii="Times New Roman" w:hAnsi="Times New Roman"/>
        </w:rPr>
        <w:t>Rf</w:t>
      </w:r>
      <w:proofErr w:type="spellEnd"/>
      <w:r w:rsidRPr="00D37449">
        <w:rPr>
          <w:rFonts w:ascii="Times New Roman" w:hAnsi="Times New Roman"/>
        </w:rPr>
        <w:t>): Predomínio do controle do comportamento pelo uso de reforçadores positivos para comportamentos adequados e (</w:t>
      </w:r>
      <w:proofErr w:type="spellStart"/>
      <w:r w:rsidRPr="00D37449">
        <w:rPr>
          <w:rFonts w:ascii="Times New Roman" w:hAnsi="Times New Roman"/>
        </w:rPr>
        <w:t>CERf</w:t>
      </w:r>
      <w:proofErr w:type="spellEnd"/>
      <w:r w:rsidRPr="00D37449">
        <w:rPr>
          <w:rFonts w:ascii="Times New Roman" w:hAnsi="Times New Roman"/>
        </w:rPr>
        <w:t>): Predomínio do controle do comportamento mediante manejo de antecedentes e reforçadores positivos para comportamento adequados.</w:t>
      </w:r>
    </w:p>
    <w:p w:rsidR="00E635F2" w:rsidRPr="00D37449" w:rsidRDefault="00E635F2" w:rsidP="00426D7C">
      <w:pPr>
        <w:spacing w:after="0" w:line="240" w:lineRule="auto"/>
        <w:jc w:val="both"/>
        <w:rPr>
          <w:rFonts w:ascii="Times New Roman" w:hAnsi="Times New Roman"/>
          <w:b/>
        </w:rPr>
      </w:pPr>
    </w:p>
    <w:p w:rsidR="00271490" w:rsidRDefault="00271490" w:rsidP="00E635F2">
      <w:pPr>
        <w:spacing w:after="0" w:line="480" w:lineRule="auto"/>
        <w:jc w:val="center"/>
        <w:rPr>
          <w:rFonts w:ascii="Times New Roman" w:hAnsi="Times New Roman"/>
          <w:b/>
        </w:rPr>
      </w:pPr>
    </w:p>
    <w:p w:rsidR="00271490" w:rsidRDefault="00271490" w:rsidP="00E635F2">
      <w:pPr>
        <w:spacing w:after="0" w:line="480" w:lineRule="auto"/>
        <w:jc w:val="center"/>
        <w:rPr>
          <w:rFonts w:ascii="Times New Roman" w:hAnsi="Times New Roman"/>
          <w:b/>
        </w:rPr>
      </w:pPr>
    </w:p>
    <w:p w:rsidR="00A46AA6" w:rsidRPr="00D37449" w:rsidRDefault="00A46AA6" w:rsidP="00E635F2">
      <w:pPr>
        <w:spacing w:after="0" w:line="480" w:lineRule="auto"/>
        <w:jc w:val="center"/>
        <w:rPr>
          <w:rFonts w:ascii="Times New Roman" w:hAnsi="Times New Roman"/>
          <w:b/>
        </w:rPr>
      </w:pPr>
      <w:r w:rsidRPr="00D37449">
        <w:rPr>
          <w:rFonts w:ascii="Times New Roman" w:hAnsi="Times New Roman"/>
          <w:b/>
        </w:rPr>
        <w:lastRenderedPageBreak/>
        <w:t>R</w:t>
      </w:r>
      <w:r w:rsidR="00751DC6" w:rsidRPr="00D37449">
        <w:rPr>
          <w:rFonts w:ascii="Times New Roman" w:hAnsi="Times New Roman"/>
          <w:b/>
        </w:rPr>
        <w:t>esultados</w:t>
      </w:r>
    </w:p>
    <w:p w:rsidR="00A46AA6" w:rsidRPr="00D37449" w:rsidRDefault="00A46AA6" w:rsidP="00564D4E">
      <w:pPr>
        <w:spacing w:after="0" w:line="480" w:lineRule="auto"/>
        <w:jc w:val="both"/>
        <w:rPr>
          <w:rFonts w:ascii="Times New Roman" w:hAnsi="Times New Roman"/>
        </w:rPr>
      </w:pPr>
      <w:r w:rsidRPr="00D37449">
        <w:rPr>
          <w:rFonts w:ascii="Times New Roman" w:hAnsi="Times New Roman"/>
          <w:b/>
        </w:rPr>
        <w:tab/>
      </w:r>
      <w:r w:rsidRPr="00D37449">
        <w:rPr>
          <w:rFonts w:ascii="Times New Roman" w:hAnsi="Times New Roman"/>
        </w:rPr>
        <w:t xml:space="preserve">Serão apresentados a seguir os resultados referentes aos encontros para acompanhamento da implementação do guia pela professora. Os resultados da avaliação </w:t>
      </w:r>
      <w:proofErr w:type="spellStart"/>
      <w:r w:rsidRPr="00D37449">
        <w:rPr>
          <w:rFonts w:ascii="Times New Roman" w:hAnsi="Times New Roman"/>
        </w:rPr>
        <w:t>pré</w:t>
      </w:r>
      <w:proofErr w:type="spellEnd"/>
      <w:r w:rsidRPr="00D37449">
        <w:rPr>
          <w:rFonts w:ascii="Times New Roman" w:hAnsi="Times New Roman"/>
        </w:rPr>
        <w:t xml:space="preserve"> e pós intervenção referentes à criança encontram-se nas Tabelas 1, 2 e 3 e serão discutidos após a apresentação dos encontros com a professora. </w:t>
      </w:r>
    </w:p>
    <w:p w:rsidR="00EC4892" w:rsidRPr="00D37449" w:rsidRDefault="00EC4892" w:rsidP="00564D4E">
      <w:pPr>
        <w:spacing w:after="0" w:line="480" w:lineRule="auto"/>
        <w:jc w:val="both"/>
        <w:rPr>
          <w:rFonts w:ascii="Times New Roman" w:hAnsi="Times New Roman"/>
          <w:b/>
        </w:rPr>
      </w:pPr>
    </w:p>
    <w:p w:rsidR="00A46AA6" w:rsidRPr="00D37449" w:rsidRDefault="00A46AA6" w:rsidP="00564D4E">
      <w:pPr>
        <w:spacing w:after="0" w:line="480" w:lineRule="auto"/>
        <w:jc w:val="both"/>
        <w:rPr>
          <w:rFonts w:ascii="Times New Roman" w:hAnsi="Times New Roman"/>
          <w:b/>
        </w:rPr>
      </w:pPr>
      <w:r w:rsidRPr="00D37449">
        <w:rPr>
          <w:rFonts w:ascii="Times New Roman" w:hAnsi="Times New Roman"/>
          <w:b/>
        </w:rPr>
        <w:t>Resultados dos encontros referentes à aplicação do guia</w:t>
      </w:r>
    </w:p>
    <w:p w:rsidR="00A46AA6" w:rsidRPr="00D37449" w:rsidRDefault="00A46AA6" w:rsidP="00564D4E">
      <w:pPr>
        <w:spacing w:after="0" w:line="480" w:lineRule="auto"/>
        <w:jc w:val="both"/>
        <w:rPr>
          <w:rFonts w:ascii="Times New Roman" w:hAnsi="Times New Roman"/>
        </w:rPr>
      </w:pPr>
      <w:r w:rsidRPr="00D37449">
        <w:rPr>
          <w:rFonts w:ascii="Times New Roman" w:hAnsi="Times New Roman"/>
          <w:b/>
        </w:rPr>
        <w:t>Primeiro encontro</w:t>
      </w:r>
      <w:r w:rsidRPr="00D37449">
        <w:rPr>
          <w:rFonts w:ascii="Times New Roman" w:hAnsi="Times New Roman"/>
        </w:rPr>
        <w:t>: leitura junto à professora do guia envolvendo aspectos conceituais do TDAH. Apresentação à p</w:t>
      </w:r>
      <w:r w:rsidR="004C0550">
        <w:rPr>
          <w:rFonts w:ascii="Times New Roman" w:hAnsi="Times New Roman"/>
        </w:rPr>
        <w:t>rofessora dos registros de freq</w:t>
      </w:r>
      <w:r w:rsidR="004C0550" w:rsidRPr="004C0550">
        <w:rPr>
          <w:rFonts w:ascii="Times New Roman" w:hAnsi="Times New Roman"/>
          <w:color w:val="FF0000"/>
        </w:rPr>
        <w:t>u</w:t>
      </w:r>
      <w:r w:rsidRPr="00D37449">
        <w:rPr>
          <w:rFonts w:ascii="Times New Roman" w:hAnsi="Times New Roman"/>
        </w:rPr>
        <w:t>ências de comportamentos de desatenção e hiperatividade/impulsividade do aluno que fez parte do estudo.</w:t>
      </w:r>
    </w:p>
    <w:p w:rsidR="00A46AA6" w:rsidRPr="00D37449" w:rsidRDefault="00A46AA6" w:rsidP="00564D4E">
      <w:pPr>
        <w:spacing w:after="0" w:line="480" w:lineRule="auto"/>
        <w:jc w:val="both"/>
        <w:rPr>
          <w:rFonts w:ascii="Times New Roman" w:hAnsi="Times New Roman"/>
        </w:rPr>
      </w:pPr>
      <w:r w:rsidRPr="00D37449">
        <w:rPr>
          <w:rFonts w:ascii="Times New Roman" w:hAnsi="Times New Roman"/>
          <w:b/>
        </w:rPr>
        <w:t>Segundo encontro</w:t>
      </w:r>
      <w:r w:rsidRPr="00D37449">
        <w:rPr>
          <w:rFonts w:ascii="Times New Roman" w:hAnsi="Times New Roman"/>
        </w:rPr>
        <w:t xml:space="preserve">: treino da professora para utilização das estratégias presentes no guia. Cada estratégia foi apresentada e discutida com ilustração de exemplos de como elas poderiam ser aplicadas. Foi solicitado que a professora utilizasse os procedimentos sugeridos no manual e que preenchesse semanalmente um </w:t>
      </w:r>
      <w:proofErr w:type="spellStart"/>
      <w:r w:rsidRPr="00D37449">
        <w:rPr>
          <w:rFonts w:ascii="Times New Roman" w:hAnsi="Times New Roman"/>
          <w:i/>
        </w:rPr>
        <w:t>checklist</w:t>
      </w:r>
      <w:proofErr w:type="spellEnd"/>
      <w:r w:rsidRPr="00D37449">
        <w:rPr>
          <w:rFonts w:ascii="Times New Roman" w:hAnsi="Times New Roman"/>
        </w:rPr>
        <w:t xml:space="preserve"> com descrições da </w:t>
      </w:r>
      <w:r w:rsidR="00D02DB0" w:rsidRPr="00D37449">
        <w:rPr>
          <w:rFonts w:ascii="Times New Roman" w:hAnsi="Times New Roman"/>
        </w:rPr>
        <w:t>frequência</w:t>
      </w:r>
      <w:r w:rsidRPr="00D37449">
        <w:rPr>
          <w:rFonts w:ascii="Times New Roman" w:hAnsi="Times New Roman"/>
        </w:rPr>
        <w:t xml:space="preserve"> e das dificuldades na sua utilização. Foi dito também que acompanhamentos quinzenais seriam feitos para a discussão da utilização do guia e análise do </w:t>
      </w:r>
      <w:proofErr w:type="spellStart"/>
      <w:r w:rsidRPr="00D37449">
        <w:rPr>
          <w:rFonts w:ascii="Times New Roman" w:hAnsi="Times New Roman"/>
          <w:i/>
        </w:rPr>
        <w:t>checklist</w:t>
      </w:r>
      <w:proofErr w:type="spellEnd"/>
      <w:r w:rsidRPr="00D37449">
        <w:rPr>
          <w:rFonts w:ascii="Times New Roman" w:hAnsi="Times New Roman"/>
        </w:rPr>
        <w:t>.</w:t>
      </w:r>
    </w:p>
    <w:p w:rsidR="00A46AA6" w:rsidRPr="00D37449" w:rsidRDefault="00A46AA6" w:rsidP="00564D4E">
      <w:pPr>
        <w:spacing w:after="0" w:line="480" w:lineRule="auto"/>
        <w:jc w:val="both"/>
        <w:rPr>
          <w:rFonts w:ascii="Times New Roman" w:hAnsi="Times New Roman"/>
        </w:rPr>
      </w:pPr>
      <w:r w:rsidRPr="00D37449">
        <w:rPr>
          <w:rFonts w:ascii="Times New Roman" w:hAnsi="Times New Roman"/>
          <w:b/>
        </w:rPr>
        <w:t>Terceiro encontro</w:t>
      </w:r>
      <w:r w:rsidRPr="00D37449">
        <w:rPr>
          <w:rFonts w:ascii="Times New Roman" w:hAnsi="Times New Roman"/>
        </w:rPr>
        <w:t>: a professora foi indagada sobre como estava o processo com o aluno, disse ter começado a utilizar as estratégias indicadas e que o havia mudado de lugar, procurando elogiá-lo mais e que tinha conversado mais com ele. Destacou como dificuldade na implementação de algumas estratégias a falta de tempo e o número de alunos na sala.</w:t>
      </w:r>
    </w:p>
    <w:p w:rsidR="00A46AA6" w:rsidRPr="00D37449" w:rsidRDefault="00A46AA6" w:rsidP="00564D4E">
      <w:pPr>
        <w:spacing w:after="0" w:line="480" w:lineRule="auto"/>
        <w:jc w:val="both"/>
        <w:rPr>
          <w:rFonts w:ascii="Times New Roman" w:hAnsi="Times New Roman"/>
        </w:rPr>
      </w:pPr>
      <w:r w:rsidRPr="00D37449">
        <w:rPr>
          <w:rFonts w:ascii="Times New Roman" w:hAnsi="Times New Roman"/>
          <w:b/>
        </w:rPr>
        <w:t>Quarto encontro</w:t>
      </w:r>
      <w:r w:rsidRPr="00D37449">
        <w:rPr>
          <w:rFonts w:ascii="Times New Roman" w:hAnsi="Times New Roman"/>
        </w:rPr>
        <w:t>: perguntada sobre o aluno e as modificações que foram implementadas, a professora disse que ocorreram muitos trabalhos em grupo, em função da Feira de Ciências, e que ele havia participado das atividades propostas. Não havia notado nada de diferente nas últimas semanas, e percebia que ele estava muito bem enturmado. Tinha conversado com ele sobre sua escrita, e informou que ele havia começado a fazer exercícios de caligrafia em casa.</w:t>
      </w:r>
    </w:p>
    <w:p w:rsidR="00A46AA6" w:rsidRPr="00D37449" w:rsidRDefault="00A46AA6" w:rsidP="00564D4E">
      <w:pPr>
        <w:spacing w:after="0" w:line="480" w:lineRule="auto"/>
        <w:jc w:val="both"/>
        <w:rPr>
          <w:rFonts w:ascii="Times New Roman" w:hAnsi="Times New Roman"/>
        </w:rPr>
      </w:pPr>
      <w:r w:rsidRPr="00D37449">
        <w:rPr>
          <w:rFonts w:ascii="Times New Roman" w:hAnsi="Times New Roman"/>
          <w:b/>
        </w:rPr>
        <w:t>Quinto encontro</w:t>
      </w:r>
      <w:r w:rsidRPr="00D37449">
        <w:rPr>
          <w:rFonts w:ascii="Times New Roman" w:hAnsi="Times New Roman"/>
        </w:rPr>
        <w:t xml:space="preserve">: a professora estava alegre e falava que a semana de ciências havia sido um sucesso. Disse que ficou orgulhosa dos alunos, destacando a participação do aluno participante desta pesquisa. </w:t>
      </w:r>
      <w:r w:rsidRPr="00D37449">
        <w:rPr>
          <w:rFonts w:ascii="Times New Roman" w:hAnsi="Times New Roman"/>
        </w:rPr>
        <w:lastRenderedPageBreak/>
        <w:t xml:space="preserve">Vinha seguindo todas as orientações, colocado lembretes no canto da lousa, o elogiando bastante. Porém, não conseguia saber qual era o limite certo dos elogios. </w:t>
      </w:r>
    </w:p>
    <w:p w:rsidR="00A46AA6" w:rsidRPr="00D37449" w:rsidRDefault="00A46AA6" w:rsidP="00564D4E">
      <w:pPr>
        <w:spacing w:after="0" w:line="480" w:lineRule="auto"/>
        <w:jc w:val="both"/>
        <w:rPr>
          <w:rFonts w:ascii="Times New Roman" w:hAnsi="Times New Roman"/>
        </w:rPr>
      </w:pPr>
      <w:r w:rsidRPr="00D37449">
        <w:rPr>
          <w:rFonts w:ascii="Times New Roman" w:hAnsi="Times New Roman"/>
          <w:b/>
        </w:rPr>
        <w:t>Sexto encontro</w:t>
      </w:r>
      <w:r w:rsidRPr="00D37449">
        <w:rPr>
          <w:rFonts w:ascii="Times New Roman" w:hAnsi="Times New Roman"/>
        </w:rPr>
        <w:t>: a professora disse que sentia que o aluno havia melhorado bastante, mas que ainda tinha dificuldade de implementar as mudanças que envolviam as lições, e que também não conseguia acompanhar adequadamente os trabalhos de casa. Acreditava que o aluno precisaria mais da ajuda dos pais. Disse que os encontros ajudavam a repensar o seu conteúdo programático e seu método.</w:t>
      </w:r>
    </w:p>
    <w:p w:rsidR="00A46AA6" w:rsidRPr="00D37449" w:rsidRDefault="00A46AA6" w:rsidP="00564D4E">
      <w:pPr>
        <w:spacing w:after="0" w:line="480" w:lineRule="auto"/>
        <w:jc w:val="both"/>
        <w:rPr>
          <w:rFonts w:ascii="Times New Roman" w:hAnsi="Times New Roman"/>
        </w:rPr>
      </w:pPr>
      <w:r w:rsidRPr="00D37449">
        <w:rPr>
          <w:rFonts w:ascii="Times New Roman" w:hAnsi="Times New Roman"/>
          <w:b/>
        </w:rPr>
        <w:t>Sétimo encontro</w:t>
      </w:r>
      <w:r w:rsidRPr="00D37449">
        <w:rPr>
          <w:rFonts w:ascii="Times New Roman" w:hAnsi="Times New Roman"/>
        </w:rPr>
        <w:t xml:space="preserve">: a professora afirmou que já fazia praticamente tudo que estava indicado no guia, entretanto na avaliação do </w:t>
      </w:r>
      <w:proofErr w:type="spellStart"/>
      <w:r w:rsidRPr="00D37449">
        <w:rPr>
          <w:rFonts w:ascii="Times New Roman" w:hAnsi="Times New Roman"/>
          <w:i/>
        </w:rPr>
        <w:t>checklist</w:t>
      </w:r>
      <w:proofErr w:type="spellEnd"/>
      <w:r w:rsidRPr="00D37449">
        <w:rPr>
          <w:rFonts w:ascii="Times New Roman" w:hAnsi="Times New Roman"/>
        </w:rPr>
        <w:t xml:space="preserve"> observou-se que as estratégias que envolviam mudanças de procedimentos didático-pedagógicos e contato com os pais foram utilizados poucas vezes.</w:t>
      </w:r>
    </w:p>
    <w:p w:rsidR="00A46AA6" w:rsidRPr="00D37449" w:rsidRDefault="00A46AA6" w:rsidP="00564D4E">
      <w:pPr>
        <w:spacing w:after="0" w:line="480" w:lineRule="auto"/>
        <w:jc w:val="both"/>
        <w:rPr>
          <w:rFonts w:ascii="Times New Roman" w:hAnsi="Times New Roman"/>
        </w:rPr>
      </w:pPr>
      <w:r w:rsidRPr="00D37449">
        <w:rPr>
          <w:rFonts w:ascii="Times New Roman" w:hAnsi="Times New Roman"/>
          <w:b/>
        </w:rPr>
        <w:t xml:space="preserve">Resultados das avaliações </w:t>
      </w:r>
      <w:proofErr w:type="spellStart"/>
      <w:r w:rsidRPr="00D37449">
        <w:rPr>
          <w:rFonts w:ascii="Times New Roman" w:hAnsi="Times New Roman"/>
          <w:b/>
        </w:rPr>
        <w:t>pré</w:t>
      </w:r>
      <w:proofErr w:type="spellEnd"/>
      <w:r w:rsidRPr="00D37449">
        <w:rPr>
          <w:rFonts w:ascii="Times New Roman" w:hAnsi="Times New Roman"/>
          <w:b/>
        </w:rPr>
        <w:t xml:space="preserve"> e pós-intervenção referentes ao aluno</w:t>
      </w:r>
      <w:r w:rsidRPr="00D37449">
        <w:rPr>
          <w:rFonts w:ascii="Times New Roman" w:hAnsi="Times New Roman"/>
        </w:rPr>
        <w:t xml:space="preserve"> </w:t>
      </w:r>
    </w:p>
    <w:p w:rsidR="00A46AA6" w:rsidRPr="00D37449" w:rsidRDefault="00A46AA6" w:rsidP="00564D4E">
      <w:pPr>
        <w:spacing w:after="0" w:line="480" w:lineRule="auto"/>
        <w:ind w:firstLine="708"/>
        <w:jc w:val="both"/>
        <w:rPr>
          <w:rFonts w:ascii="Times New Roman" w:hAnsi="Times New Roman"/>
        </w:rPr>
      </w:pPr>
      <w:r w:rsidRPr="00D37449">
        <w:rPr>
          <w:rFonts w:ascii="Times New Roman" w:hAnsi="Times New Roman"/>
        </w:rPr>
        <w:t>Os resultados da avaliação inicial da Escala de TDAH</w:t>
      </w:r>
      <w:r w:rsidR="00995EA4">
        <w:rPr>
          <w:rFonts w:ascii="Times New Roman" w:hAnsi="Times New Roman"/>
          <w:color w:val="FF0000"/>
        </w:rPr>
        <w:t>,</w:t>
      </w:r>
      <w:r w:rsidRPr="00D37449">
        <w:rPr>
          <w:rFonts w:ascii="Times New Roman" w:hAnsi="Times New Roman"/>
        </w:rPr>
        <w:t xml:space="preserve"> versão para professores da </w:t>
      </w:r>
      <w:proofErr w:type="spellStart"/>
      <w:r w:rsidRPr="00D37449">
        <w:rPr>
          <w:rFonts w:ascii="Times New Roman" w:hAnsi="Times New Roman"/>
        </w:rPr>
        <w:t>Benczick</w:t>
      </w:r>
      <w:proofErr w:type="spellEnd"/>
      <w:r w:rsidRPr="00D37449">
        <w:rPr>
          <w:rFonts w:ascii="Times New Roman" w:hAnsi="Times New Roman"/>
        </w:rPr>
        <w:t xml:space="preserve"> (2000)</w:t>
      </w:r>
      <w:r w:rsidR="00995EA4">
        <w:rPr>
          <w:rFonts w:ascii="Times New Roman" w:hAnsi="Times New Roman"/>
          <w:color w:val="FF0000"/>
        </w:rPr>
        <w:t>,</w:t>
      </w:r>
      <w:r w:rsidRPr="00D37449">
        <w:rPr>
          <w:rFonts w:ascii="Times New Roman" w:hAnsi="Times New Roman"/>
        </w:rPr>
        <w:t xml:space="preserve"> podem ser vistos na Tabela 1. De acordo com o percentil atingido, verificou-se que o aluno apresentou mais comportamentos de desatenção do que hiperatividade e impulsividade. Os</w:t>
      </w:r>
      <w:r w:rsidR="00995EA4">
        <w:rPr>
          <w:rFonts w:ascii="Times New Roman" w:hAnsi="Times New Roman"/>
        </w:rPr>
        <w:t xml:space="preserve"> índices de comportamentos </w:t>
      </w:r>
      <w:r w:rsidR="00995EA4" w:rsidRPr="00995EA4">
        <w:rPr>
          <w:rFonts w:ascii="Times New Roman" w:hAnsi="Times New Roman"/>
          <w:color w:val="FF0000"/>
        </w:rPr>
        <w:t>antis</w:t>
      </w:r>
      <w:r w:rsidRPr="00995EA4">
        <w:rPr>
          <w:rFonts w:ascii="Times New Roman" w:hAnsi="Times New Roman"/>
          <w:color w:val="FF0000"/>
        </w:rPr>
        <w:t>sociais</w:t>
      </w:r>
      <w:r w:rsidRPr="00D37449">
        <w:rPr>
          <w:rFonts w:ascii="Times New Roman" w:hAnsi="Times New Roman"/>
        </w:rPr>
        <w:t xml:space="preserve"> e problemas de aprendizagem encontram-se dentro de valores esperados para a idade. Entre a </w:t>
      </w:r>
      <w:proofErr w:type="spellStart"/>
      <w:r w:rsidRPr="00D37449">
        <w:rPr>
          <w:rFonts w:ascii="Times New Roman" w:hAnsi="Times New Roman"/>
        </w:rPr>
        <w:t>pré</w:t>
      </w:r>
      <w:proofErr w:type="spellEnd"/>
      <w:r w:rsidRPr="00D37449">
        <w:rPr>
          <w:rFonts w:ascii="Times New Roman" w:hAnsi="Times New Roman"/>
        </w:rPr>
        <w:t xml:space="preserve">-intervenção e pós-intervenção houve uma diminuição da pontuação em todas as escalas com predomínio da escala de </w:t>
      </w:r>
      <w:r w:rsidRPr="00D37449">
        <w:rPr>
          <w:rFonts w:ascii="Times New Roman" w:hAnsi="Times New Roman"/>
          <w:lang w:eastAsia="pt-BR"/>
        </w:rPr>
        <w:t>déficit de atenção seguida pela escala de problemas de aprendizagem.</w:t>
      </w:r>
    </w:p>
    <w:p w:rsidR="00A46AA6" w:rsidRPr="00D37449" w:rsidRDefault="00A46AA6" w:rsidP="00426D7C">
      <w:pPr>
        <w:spacing w:after="0" w:line="240" w:lineRule="auto"/>
        <w:ind w:firstLine="708"/>
        <w:jc w:val="both"/>
        <w:rPr>
          <w:rFonts w:ascii="Times New Roman" w:hAnsi="Times New Roman"/>
        </w:rPr>
      </w:pPr>
    </w:p>
    <w:p w:rsidR="00A46AA6" w:rsidRPr="00D37449" w:rsidRDefault="00A46AA6" w:rsidP="00426D7C">
      <w:pPr>
        <w:spacing w:after="0" w:line="240" w:lineRule="auto"/>
        <w:jc w:val="both"/>
        <w:rPr>
          <w:rFonts w:ascii="Times New Roman" w:hAnsi="Times New Roman"/>
          <w:lang w:eastAsia="pt-BR"/>
        </w:rPr>
      </w:pPr>
      <w:r w:rsidRPr="00D37449">
        <w:rPr>
          <w:rFonts w:ascii="Times New Roman" w:hAnsi="Times New Roman"/>
          <w:b/>
          <w:lang w:eastAsia="pt-BR"/>
        </w:rPr>
        <w:t>Tabela 1:</w:t>
      </w:r>
      <w:r w:rsidRPr="00D37449">
        <w:rPr>
          <w:rFonts w:ascii="Times New Roman" w:hAnsi="Times New Roman"/>
          <w:lang w:eastAsia="pt-BR"/>
        </w:rPr>
        <w:t xml:space="preserve"> Escala de Transtorno de Déficit de Atenção/Hiperatividade </w:t>
      </w:r>
      <w:proofErr w:type="spellStart"/>
      <w:r w:rsidRPr="00D37449">
        <w:rPr>
          <w:rFonts w:ascii="Times New Roman" w:hAnsi="Times New Roman"/>
          <w:lang w:eastAsia="pt-BR"/>
        </w:rPr>
        <w:t>Benczik</w:t>
      </w:r>
      <w:proofErr w:type="spellEnd"/>
      <w:r w:rsidRPr="00D37449">
        <w:rPr>
          <w:rFonts w:ascii="Times New Roman" w:hAnsi="Times New Roman"/>
          <w:lang w:eastAsia="pt-BR"/>
        </w:rPr>
        <w:t xml:space="preserve"> (Versão para professores)</w:t>
      </w:r>
    </w:p>
    <w:p w:rsidR="00A46AA6" w:rsidRPr="00D37449" w:rsidRDefault="00A46AA6" w:rsidP="00426D7C">
      <w:pPr>
        <w:spacing w:after="0" w:line="240" w:lineRule="auto"/>
        <w:rPr>
          <w:rFonts w:ascii="Times New Roman" w:hAnsi="Times New Roman"/>
          <w:lang w:eastAsia="pt-B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80"/>
        <w:gridCol w:w="696"/>
        <w:gridCol w:w="901"/>
        <w:gridCol w:w="942"/>
        <w:gridCol w:w="897"/>
        <w:gridCol w:w="855"/>
        <w:gridCol w:w="839"/>
        <w:gridCol w:w="900"/>
        <w:gridCol w:w="1010"/>
      </w:tblGrid>
      <w:tr w:rsidR="00A46AA6" w:rsidRPr="00D37449" w:rsidTr="00E86481">
        <w:tc>
          <w:tcPr>
            <w:tcW w:w="1680" w:type="dxa"/>
            <w:vMerge w:val="restart"/>
            <w:tcBorders>
              <w:left w:val="nil"/>
            </w:tcBorders>
          </w:tcPr>
          <w:p w:rsidR="00A46AA6" w:rsidRPr="00D37449" w:rsidRDefault="00A46AA6" w:rsidP="00426D7C">
            <w:pPr>
              <w:spacing w:after="0" w:line="240" w:lineRule="auto"/>
              <w:jc w:val="center"/>
              <w:rPr>
                <w:rFonts w:ascii="Times New Roman" w:hAnsi="Times New Roman"/>
                <w:lang w:eastAsia="pt-BR"/>
              </w:rPr>
            </w:pPr>
          </w:p>
        </w:tc>
        <w:tc>
          <w:tcPr>
            <w:tcW w:w="1597" w:type="dxa"/>
            <w:gridSpan w:val="2"/>
          </w:tcPr>
          <w:p w:rsidR="00A46AA6" w:rsidRPr="00D37449" w:rsidRDefault="00A46AA6" w:rsidP="00426D7C">
            <w:pPr>
              <w:spacing w:after="0" w:line="240" w:lineRule="auto"/>
              <w:jc w:val="center"/>
              <w:rPr>
                <w:rFonts w:ascii="Times New Roman" w:hAnsi="Times New Roman"/>
                <w:lang w:eastAsia="pt-BR"/>
              </w:rPr>
            </w:pPr>
            <w:r w:rsidRPr="00D37449">
              <w:rPr>
                <w:rFonts w:ascii="Times New Roman" w:hAnsi="Times New Roman"/>
                <w:b/>
                <w:lang w:eastAsia="pt-BR"/>
              </w:rPr>
              <w:t>Déficit de Atenção</w:t>
            </w:r>
          </w:p>
        </w:tc>
        <w:tc>
          <w:tcPr>
            <w:tcW w:w="1839" w:type="dxa"/>
            <w:gridSpan w:val="2"/>
          </w:tcPr>
          <w:p w:rsidR="00A46AA6" w:rsidRPr="00D37449" w:rsidRDefault="00A46AA6" w:rsidP="00426D7C">
            <w:pPr>
              <w:spacing w:after="0" w:line="240" w:lineRule="auto"/>
              <w:jc w:val="center"/>
              <w:rPr>
                <w:rFonts w:ascii="Times New Roman" w:hAnsi="Times New Roman"/>
                <w:b/>
                <w:lang w:eastAsia="pt-BR"/>
              </w:rPr>
            </w:pPr>
            <w:r w:rsidRPr="00D37449">
              <w:rPr>
                <w:rFonts w:ascii="Times New Roman" w:hAnsi="Times New Roman"/>
                <w:b/>
                <w:lang w:eastAsia="pt-BR"/>
              </w:rPr>
              <w:t>Hiperatividade/</w:t>
            </w:r>
          </w:p>
          <w:p w:rsidR="00A46AA6" w:rsidRPr="00D37449" w:rsidRDefault="00A46AA6" w:rsidP="00426D7C">
            <w:pPr>
              <w:spacing w:after="0" w:line="240" w:lineRule="auto"/>
              <w:jc w:val="center"/>
              <w:rPr>
                <w:rFonts w:ascii="Times New Roman" w:hAnsi="Times New Roman"/>
                <w:lang w:eastAsia="pt-BR"/>
              </w:rPr>
            </w:pPr>
            <w:r w:rsidRPr="00D37449">
              <w:rPr>
                <w:rFonts w:ascii="Times New Roman" w:hAnsi="Times New Roman"/>
                <w:b/>
                <w:lang w:eastAsia="pt-BR"/>
              </w:rPr>
              <w:t>impulsividade</w:t>
            </w:r>
          </w:p>
        </w:tc>
        <w:tc>
          <w:tcPr>
            <w:tcW w:w="1694" w:type="dxa"/>
            <w:gridSpan w:val="2"/>
          </w:tcPr>
          <w:p w:rsidR="00A46AA6" w:rsidRPr="00D37449" w:rsidRDefault="00A46AA6" w:rsidP="00426D7C">
            <w:pPr>
              <w:spacing w:after="0" w:line="240" w:lineRule="auto"/>
              <w:jc w:val="center"/>
              <w:rPr>
                <w:rFonts w:ascii="Times New Roman" w:hAnsi="Times New Roman"/>
                <w:lang w:eastAsia="pt-BR"/>
              </w:rPr>
            </w:pPr>
            <w:r w:rsidRPr="00D37449">
              <w:rPr>
                <w:rFonts w:ascii="Times New Roman" w:hAnsi="Times New Roman"/>
                <w:b/>
                <w:lang w:eastAsia="pt-BR"/>
              </w:rPr>
              <w:t>Problemas de aprendizagem</w:t>
            </w:r>
          </w:p>
        </w:tc>
        <w:tc>
          <w:tcPr>
            <w:tcW w:w="1910" w:type="dxa"/>
            <w:gridSpan w:val="2"/>
            <w:tcBorders>
              <w:right w:val="nil"/>
            </w:tcBorders>
          </w:tcPr>
          <w:p w:rsidR="00A46AA6" w:rsidRPr="00D37449" w:rsidRDefault="00995EA4" w:rsidP="00426D7C">
            <w:pPr>
              <w:spacing w:after="0" w:line="240" w:lineRule="auto"/>
              <w:jc w:val="center"/>
              <w:rPr>
                <w:rFonts w:ascii="Times New Roman" w:hAnsi="Times New Roman"/>
                <w:b/>
                <w:lang w:eastAsia="pt-BR"/>
              </w:rPr>
            </w:pPr>
            <w:r>
              <w:rPr>
                <w:rFonts w:ascii="Times New Roman" w:hAnsi="Times New Roman"/>
                <w:b/>
                <w:lang w:eastAsia="pt-BR"/>
              </w:rPr>
              <w:t xml:space="preserve">Comportamento </w:t>
            </w:r>
            <w:r w:rsidRPr="00995EA4">
              <w:rPr>
                <w:rFonts w:ascii="Times New Roman" w:hAnsi="Times New Roman"/>
                <w:b/>
                <w:color w:val="FF0000"/>
                <w:lang w:eastAsia="pt-BR"/>
              </w:rPr>
              <w:t>Antis</w:t>
            </w:r>
            <w:r w:rsidR="00A46AA6" w:rsidRPr="00995EA4">
              <w:rPr>
                <w:rFonts w:ascii="Times New Roman" w:hAnsi="Times New Roman"/>
                <w:b/>
                <w:color w:val="FF0000"/>
                <w:lang w:eastAsia="pt-BR"/>
              </w:rPr>
              <w:t>social</w:t>
            </w:r>
          </w:p>
        </w:tc>
      </w:tr>
      <w:tr w:rsidR="00A46AA6" w:rsidRPr="00D37449" w:rsidTr="00E86481">
        <w:tc>
          <w:tcPr>
            <w:tcW w:w="1680" w:type="dxa"/>
            <w:vMerge/>
            <w:tcBorders>
              <w:left w:val="nil"/>
            </w:tcBorders>
          </w:tcPr>
          <w:p w:rsidR="00A46AA6" w:rsidRPr="00D37449" w:rsidRDefault="00A46AA6" w:rsidP="00426D7C">
            <w:pPr>
              <w:spacing w:after="0" w:line="240" w:lineRule="auto"/>
              <w:rPr>
                <w:rFonts w:ascii="Times New Roman" w:hAnsi="Times New Roman"/>
                <w:lang w:eastAsia="pt-BR"/>
              </w:rPr>
            </w:pPr>
          </w:p>
        </w:tc>
        <w:tc>
          <w:tcPr>
            <w:tcW w:w="696" w:type="dxa"/>
            <w:tcBorders>
              <w:right w:val="single" w:sz="4" w:space="0" w:color="auto"/>
            </w:tcBorders>
            <w:vAlign w:val="center"/>
          </w:tcPr>
          <w:p w:rsidR="00A46AA6" w:rsidRPr="00D37449" w:rsidRDefault="00A46AA6" w:rsidP="00426D7C">
            <w:pPr>
              <w:spacing w:after="0" w:line="240" w:lineRule="auto"/>
              <w:jc w:val="center"/>
              <w:rPr>
                <w:rFonts w:ascii="Times New Roman" w:hAnsi="Times New Roman"/>
                <w:b/>
                <w:lang w:eastAsia="pt-BR"/>
              </w:rPr>
            </w:pPr>
            <w:proofErr w:type="spellStart"/>
            <w:r w:rsidRPr="00D37449">
              <w:rPr>
                <w:rFonts w:ascii="Times New Roman" w:hAnsi="Times New Roman"/>
                <w:b/>
                <w:lang w:eastAsia="pt-BR"/>
              </w:rPr>
              <w:t>Pré</w:t>
            </w:r>
            <w:proofErr w:type="spellEnd"/>
          </w:p>
        </w:tc>
        <w:tc>
          <w:tcPr>
            <w:tcW w:w="901" w:type="dxa"/>
            <w:tcBorders>
              <w:left w:val="single" w:sz="4" w:space="0" w:color="auto"/>
            </w:tcBorders>
            <w:vAlign w:val="center"/>
          </w:tcPr>
          <w:p w:rsidR="00A46AA6" w:rsidRPr="00D37449" w:rsidRDefault="00A46AA6" w:rsidP="00426D7C">
            <w:pPr>
              <w:spacing w:after="0" w:line="240" w:lineRule="auto"/>
              <w:jc w:val="center"/>
              <w:rPr>
                <w:rFonts w:ascii="Times New Roman" w:hAnsi="Times New Roman"/>
                <w:b/>
                <w:lang w:eastAsia="pt-BR"/>
              </w:rPr>
            </w:pPr>
            <w:r w:rsidRPr="00D37449">
              <w:rPr>
                <w:rFonts w:ascii="Times New Roman" w:hAnsi="Times New Roman"/>
                <w:b/>
                <w:lang w:eastAsia="pt-BR"/>
              </w:rPr>
              <w:t>Pós</w:t>
            </w:r>
          </w:p>
        </w:tc>
        <w:tc>
          <w:tcPr>
            <w:tcW w:w="942" w:type="dxa"/>
            <w:tcBorders>
              <w:right w:val="single" w:sz="4" w:space="0" w:color="auto"/>
            </w:tcBorders>
            <w:vAlign w:val="center"/>
          </w:tcPr>
          <w:p w:rsidR="00A46AA6" w:rsidRPr="00D37449" w:rsidRDefault="00A46AA6" w:rsidP="00426D7C">
            <w:pPr>
              <w:spacing w:after="0" w:line="240" w:lineRule="auto"/>
              <w:jc w:val="center"/>
              <w:rPr>
                <w:rFonts w:ascii="Times New Roman" w:hAnsi="Times New Roman"/>
                <w:b/>
                <w:lang w:eastAsia="pt-BR"/>
              </w:rPr>
            </w:pPr>
            <w:proofErr w:type="spellStart"/>
            <w:r w:rsidRPr="00D37449">
              <w:rPr>
                <w:rFonts w:ascii="Times New Roman" w:hAnsi="Times New Roman"/>
                <w:b/>
                <w:lang w:eastAsia="pt-BR"/>
              </w:rPr>
              <w:t>Pré</w:t>
            </w:r>
            <w:proofErr w:type="spellEnd"/>
          </w:p>
        </w:tc>
        <w:tc>
          <w:tcPr>
            <w:tcW w:w="897" w:type="dxa"/>
            <w:tcBorders>
              <w:left w:val="single" w:sz="4" w:space="0" w:color="auto"/>
            </w:tcBorders>
            <w:vAlign w:val="center"/>
          </w:tcPr>
          <w:p w:rsidR="00A46AA6" w:rsidRPr="00D37449" w:rsidRDefault="00A46AA6" w:rsidP="00426D7C">
            <w:pPr>
              <w:spacing w:after="0" w:line="240" w:lineRule="auto"/>
              <w:jc w:val="center"/>
              <w:rPr>
                <w:rFonts w:ascii="Times New Roman" w:hAnsi="Times New Roman"/>
                <w:b/>
                <w:lang w:eastAsia="pt-BR"/>
              </w:rPr>
            </w:pPr>
            <w:r w:rsidRPr="00D37449">
              <w:rPr>
                <w:rFonts w:ascii="Times New Roman" w:hAnsi="Times New Roman"/>
                <w:b/>
                <w:lang w:eastAsia="pt-BR"/>
              </w:rPr>
              <w:t>Pós</w:t>
            </w:r>
          </w:p>
        </w:tc>
        <w:tc>
          <w:tcPr>
            <w:tcW w:w="855" w:type="dxa"/>
            <w:tcBorders>
              <w:right w:val="single" w:sz="4" w:space="0" w:color="auto"/>
            </w:tcBorders>
            <w:vAlign w:val="center"/>
          </w:tcPr>
          <w:p w:rsidR="00A46AA6" w:rsidRPr="00D37449" w:rsidRDefault="00A46AA6" w:rsidP="00426D7C">
            <w:pPr>
              <w:spacing w:after="0" w:line="240" w:lineRule="auto"/>
              <w:jc w:val="center"/>
              <w:rPr>
                <w:rFonts w:ascii="Times New Roman" w:hAnsi="Times New Roman"/>
                <w:b/>
                <w:lang w:eastAsia="pt-BR"/>
              </w:rPr>
            </w:pPr>
            <w:proofErr w:type="spellStart"/>
            <w:r w:rsidRPr="00D37449">
              <w:rPr>
                <w:rFonts w:ascii="Times New Roman" w:hAnsi="Times New Roman"/>
                <w:b/>
                <w:lang w:eastAsia="pt-BR"/>
              </w:rPr>
              <w:t>Pré</w:t>
            </w:r>
            <w:proofErr w:type="spellEnd"/>
          </w:p>
        </w:tc>
        <w:tc>
          <w:tcPr>
            <w:tcW w:w="839" w:type="dxa"/>
            <w:tcBorders>
              <w:left w:val="single" w:sz="4" w:space="0" w:color="auto"/>
            </w:tcBorders>
            <w:vAlign w:val="center"/>
          </w:tcPr>
          <w:p w:rsidR="00A46AA6" w:rsidRPr="00D37449" w:rsidRDefault="00A46AA6" w:rsidP="00426D7C">
            <w:pPr>
              <w:spacing w:after="0" w:line="240" w:lineRule="auto"/>
              <w:jc w:val="center"/>
              <w:rPr>
                <w:rFonts w:ascii="Times New Roman" w:hAnsi="Times New Roman"/>
                <w:b/>
                <w:lang w:eastAsia="pt-BR"/>
              </w:rPr>
            </w:pPr>
            <w:r w:rsidRPr="00D37449">
              <w:rPr>
                <w:rFonts w:ascii="Times New Roman" w:hAnsi="Times New Roman"/>
                <w:b/>
                <w:lang w:eastAsia="pt-BR"/>
              </w:rPr>
              <w:t>Pós</w:t>
            </w:r>
          </w:p>
        </w:tc>
        <w:tc>
          <w:tcPr>
            <w:tcW w:w="900" w:type="dxa"/>
            <w:tcBorders>
              <w:right w:val="single" w:sz="4" w:space="0" w:color="auto"/>
            </w:tcBorders>
            <w:vAlign w:val="center"/>
          </w:tcPr>
          <w:p w:rsidR="00A46AA6" w:rsidRPr="00D37449" w:rsidRDefault="00A46AA6" w:rsidP="00426D7C">
            <w:pPr>
              <w:spacing w:after="0" w:line="240" w:lineRule="auto"/>
              <w:jc w:val="center"/>
              <w:rPr>
                <w:rFonts w:ascii="Times New Roman" w:hAnsi="Times New Roman"/>
                <w:b/>
                <w:lang w:eastAsia="pt-BR"/>
              </w:rPr>
            </w:pPr>
            <w:proofErr w:type="spellStart"/>
            <w:r w:rsidRPr="00D37449">
              <w:rPr>
                <w:rFonts w:ascii="Times New Roman" w:hAnsi="Times New Roman"/>
                <w:b/>
                <w:lang w:eastAsia="pt-BR"/>
              </w:rPr>
              <w:t>Pré</w:t>
            </w:r>
            <w:proofErr w:type="spellEnd"/>
          </w:p>
        </w:tc>
        <w:tc>
          <w:tcPr>
            <w:tcW w:w="1010" w:type="dxa"/>
            <w:tcBorders>
              <w:left w:val="single" w:sz="4" w:space="0" w:color="auto"/>
              <w:right w:val="nil"/>
            </w:tcBorders>
            <w:vAlign w:val="center"/>
          </w:tcPr>
          <w:p w:rsidR="00A46AA6" w:rsidRPr="00D37449" w:rsidRDefault="00A46AA6" w:rsidP="00426D7C">
            <w:pPr>
              <w:spacing w:after="0" w:line="240" w:lineRule="auto"/>
              <w:jc w:val="center"/>
              <w:rPr>
                <w:rFonts w:ascii="Times New Roman" w:hAnsi="Times New Roman"/>
                <w:b/>
                <w:lang w:eastAsia="pt-BR"/>
              </w:rPr>
            </w:pPr>
            <w:r w:rsidRPr="00D37449">
              <w:rPr>
                <w:rFonts w:ascii="Times New Roman" w:hAnsi="Times New Roman"/>
                <w:b/>
                <w:lang w:eastAsia="pt-BR"/>
              </w:rPr>
              <w:t>Pós</w:t>
            </w:r>
          </w:p>
        </w:tc>
      </w:tr>
      <w:tr w:rsidR="00A46AA6" w:rsidRPr="00D37449" w:rsidTr="00E86481">
        <w:tc>
          <w:tcPr>
            <w:tcW w:w="1680" w:type="dxa"/>
            <w:tcBorders>
              <w:left w:val="nil"/>
            </w:tcBorders>
          </w:tcPr>
          <w:p w:rsidR="00A46AA6" w:rsidRPr="00D37449" w:rsidRDefault="00A46AA6" w:rsidP="00426D7C">
            <w:pPr>
              <w:spacing w:after="0" w:line="240" w:lineRule="auto"/>
              <w:jc w:val="right"/>
              <w:rPr>
                <w:rFonts w:ascii="Times New Roman" w:hAnsi="Times New Roman"/>
                <w:lang w:eastAsia="pt-BR"/>
              </w:rPr>
            </w:pPr>
            <w:r w:rsidRPr="00D37449">
              <w:rPr>
                <w:rFonts w:ascii="Times New Roman" w:hAnsi="Times New Roman"/>
                <w:lang w:eastAsia="pt-BR"/>
              </w:rPr>
              <w:t>TOTAL</w:t>
            </w:r>
          </w:p>
        </w:tc>
        <w:tc>
          <w:tcPr>
            <w:tcW w:w="696" w:type="dxa"/>
            <w:tcBorders>
              <w:right w:val="single" w:sz="4" w:space="0" w:color="auto"/>
            </w:tcBorders>
            <w:vAlign w:val="center"/>
          </w:tcPr>
          <w:p w:rsidR="00A46AA6" w:rsidRPr="00D37449" w:rsidRDefault="00A46AA6" w:rsidP="00426D7C">
            <w:pPr>
              <w:spacing w:after="0" w:line="240" w:lineRule="auto"/>
              <w:jc w:val="center"/>
              <w:rPr>
                <w:rFonts w:ascii="Times New Roman" w:hAnsi="Times New Roman"/>
                <w:lang w:eastAsia="pt-BR"/>
              </w:rPr>
            </w:pPr>
            <w:r w:rsidRPr="00D37449">
              <w:rPr>
                <w:rFonts w:ascii="Times New Roman" w:hAnsi="Times New Roman"/>
                <w:lang w:eastAsia="pt-BR"/>
              </w:rPr>
              <w:t>85</w:t>
            </w:r>
          </w:p>
        </w:tc>
        <w:tc>
          <w:tcPr>
            <w:tcW w:w="901" w:type="dxa"/>
            <w:tcBorders>
              <w:left w:val="single" w:sz="4" w:space="0" w:color="auto"/>
            </w:tcBorders>
            <w:vAlign w:val="center"/>
          </w:tcPr>
          <w:p w:rsidR="00A46AA6" w:rsidRPr="00D37449" w:rsidRDefault="00A46AA6" w:rsidP="00426D7C">
            <w:pPr>
              <w:spacing w:after="0" w:line="240" w:lineRule="auto"/>
              <w:jc w:val="center"/>
              <w:rPr>
                <w:rFonts w:ascii="Times New Roman" w:hAnsi="Times New Roman"/>
                <w:lang w:eastAsia="pt-BR"/>
              </w:rPr>
            </w:pPr>
            <w:r w:rsidRPr="00D37449">
              <w:rPr>
                <w:rFonts w:ascii="Times New Roman" w:hAnsi="Times New Roman"/>
                <w:lang w:eastAsia="pt-BR"/>
              </w:rPr>
              <w:t>74</w:t>
            </w:r>
          </w:p>
        </w:tc>
        <w:tc>
          <w:tcPr>
            <w:tcW w:w="942" w:type="dxa"/>
            <w:tcBorders>
              <w:right w:val="single" w:sz="4" w:space="0" w:color="auto"/>
            </w:tcBorders>
            <w:vAlign w:val="center"/>
          </w:tcPr>
          <w:p w:rsidR="00A46AA6" w:rsidRPr="00D37449" w:rsidRDefault="00A46AA6" w:rsidP="00426D7C">
            <w:pPr>
              <w:spacing w:after="0" w:line="240" w:lineRule="auto"/>
              <w:jc w:val="center"/>
              <w:rPr>
                <w:rFonts w:ascii="Times New Roman" w:hAnsi="Times New Roman"/>
                <w:lang w:eastAsia="pt-BR"/>
              </w:rPr>
            </w:pPr>
            <w:r w:rsidRPr="00D37449">
              <w:rPr>
                <w:rFonts w:ascii="Times New Roman" w:hAnsi="Times New Roman"/>
                <w:lang w:eastAsia="pt-BR"/>
              </w:rPr>
              <w:t>14</w:t>
            </w:r>
          </w:p>
        </w:tc>
        <w:tc>
          <w:tcPr>
            <w:tcW w:w="897" w:type="dxa"/>
            <w:tcBorders>
              <w:left w:val="single" w:sz="4" w:space="0" w:color="auto"/>
            </w:tcBorders>
            <w:vAlign w:val="center"/>
          </w:tcPr>
          <w:p w:rsidR="00A46AA6" w:rsidRPr="00D37449" w:rsidRDefault="00A46AA6" w:rsidP="00426D7C">
            <w:pPr>
              <w:spacing w:after="0" w:line="240" w:lineRule="auto"/>
              <w:jc w:val="center"/>
              <w:rPr>
                <w:rFonts w:ascii="Times New Roman" w:hAnsi="Times New Roman"/>
                <w:lang w:eastAsia="pt-BR"/>
              </w:rPr>
            </w:pPr>
            <w:r w:rsidRPr="00D37449">
              <w:rPr>
                <w:rFonts w:ascii="Times New Roman" w:hAnsi="Times New Roman"/>
                <w:lang w:eastAsia="pt-BR"/>
              </w:rPr>
              <w:t>12</w:t>
            </w:r>
          </w:p>
        </w:tc>
        <w:tc>
          <w:tcPr>
            <w:tcW w:w="855" w:type="dxa"/>
            <w:tcBorders>
              <w:right w:val="single" w:sz="4" w:space="0" w:color="auto"/>
            </w:tcBorders>
            <w:vAlign w:val="center"/>
          </w:tcPr>
          <w:p w:rsidR="00A46AA6" w:rsidRPr="00D37449" w:rsidRDefault="00A46AA6" w:rsidP="00426D7C">
            <w:pPr>
              <w:spacing w:after="0" w:line="240" w:lineRule="auto"/>
              <w:jc w:val="center"/>
              <w:rPr>
                <w:rFonts w:ascii="Times New Roman" w:hAnsi="Times New Roman"/>
                <w:lang w:eastAsia="pt-BR"/>
              </w:rPr>
            </w:pPr>
            <w:r w:rsidRPr="00D37449">
              <w:rPr>
                <w:rFonts w:ascii="Times New Roman" w:hAnsi="Times New Roman"/>
                <w:lang w:eastAsia="pt-BR"/>
              </w:rPr>
              <w:t>51</w:t>
            </w:r>
          </w:p>
        </w:tc>
        <w:tc>
          <w:tcPr>
            <w:tcW w:w="839" w:type="dxa"/>
            <w:tcBorders>
              <w:left w:val="single" w:sz="4" w:space="0" w:color="auto"/>
            </w:tcBorders>
            <w:vAlign w:val="center"/>
          </w:tcPr>
          <w:p w:rsidR="00A46AA6" w:rsidRPr="00D37449" w:rsidRDefault="00A46AA6" w:rsidP="00426D7C">
            <w:pPr>
              <w:spacing w:after="0" w:line="240" w:lineRule="auto"/>
              <w:jc w:val="center"/>
              <w:rPr>
                <w:rFonts w:ascii="Times New Roman" w:hAnsi="Times New Roman"/>
                <w:lang w:eastAsia="pt-BR"/>
              </w:rPr>
            </w:pPr>
            <w:r w:rsidRPr="00D37449">
              <w:rPr>
                <w:rFonts w:ascii="Times New Roman" w:hAnsi="Times New Roman"/>
                <w:lang w:eastAsia="pt-BR"/>
              </w:rPr>
              <w:t>37</w:t>
            </w:r>
          </w:p>
        </w:tc>
        <w:tc>
          <w:tcPr>
            <w:tcW w:w="900" w:type="dxa"/>
            <w:tcBorders>
              <w:right w:val="single" w:sz="4" w:space="0" w:color="auto"/>
            </w:tcBorders>
            <w:vAlign w:val="center"/>
          </w:tcPr>
          <w:p w:rsidR="00A46AA6" w:rsidRPr="00D37449" w:rsidRDefault="00A46AA6" w:rsidP="00426D7C">
            <w:pPr>
              <w:spacing w:after="0" w:line="240" w:lineRule="auto"/>
              <w:jc w:val="center"/>
              <w:rPr>
                <w:rFonts w:ascii="Times New Roman" w:hAnsi="Times New Roman"/>
                <w:lang w:eastAsia="pt-BR"/>
              </w:rPr>
            </w:pPr>
            <w:r w:rsidRPr="00D37449">
              <w:rPr>
                <w:rFonts w:ascii="Times New Roman" w:hAnsi="Times New Roman"/>
                <w:lang w:eastAsia="pt-BR"/>
              </w:rPr>
              <w:t>15</w:t>
            </w:r>
          </w:p>
        </w:tc>
        <w:tc>
          <w:tcPr>
            <w:tcW w:w="1010" w:type="dxa"/>
            <w:tcBorders>
              <w:left w:val="single" w:sz="4" w:space="0" w:color="auto"/>
              <w:right w:val="nil"/>
            </w:tcBorders>
            <w:vAlign w:val="center"/>
          </w:tcPr>
          <w:p w:rsidR="00A46AA6" w:rsidRPr="00D37449" w:rsidRDefault="00A46AA6" w:rsidP="00426D7C">
            <w:pPr>
              <w:spacing w:after="0" w:line="240" w:lineRule="auto"/>
              <w:jc w:val="center"/>
              <w:rPr>
                <w:rFonts w:ascii="Times New Roman" w:hAnsi="Times New Roman"/>
                <w:lang w:eastAsia="pt-BR"/>
              </w:rPr>
            </w:pPr>
            <w:r w:rsidRPr="00D37449">
              <w:rPr>
                <w:rFonts w:ascii="Times New Roman" w:hAnsi="Times New Roman"/>
                <w:lang w:eastAsia="pt-BR"/>
              </w:rPr>
              <w:t>08</w:t>
            </w:r>
          </w:p>
        </w:tc>
      </w:tr>
      <w:tr w:rsidR="00A46AA6" w:rsidRPr="00D37449" w:rsidTr="00E86481">
        <w:tc>
          <w:tcPr>
            <w:tcW w:w="1680" w:type="dxa"/>
            <w:tcBorders>
              <w:left w:val="nil"/>
            </w:tcBorders>
          </w:tcPr>
          <w:p w:rsidR="00A46AA6" w:rsidRPr="00D37449" w:rsidRDefault="00A46AA6" w:rsidP="00426D7C">
            <w:pPr>
              <w:spacing w:after="0" w:line="240" w:lineRule="auto"/>
              <w:jc w:val="right"/>
              <w:rPr>
                <w:rFonts w:ascii="Times New Roman" w:hAnsi="Times New Roman"/>
                <w:lang w:eastAsia="pt-BR"/>
              </w:rPr>
            </w:pPr>
            <w:r w:rsidRPr="00D37449">
              <w:rPr>
                <w:rFonts w:ascii="Times New Roman" w:hAnsi="Times New Roman"/>
                <w:lang w:eastAsia="pt-BR"/>
              </w:rPr>
              <w:t>PERCENTIL</w:t>
            </w:r>
          </w:p>
        </w:tc>
        <w:tc>
          <w:tcPr>
            <w:tcW w:w="696" w:type="dxa"/>
            <w:tcBorders>
              <w:right w:val="single" w:sz="4" w:space="0" w:color="auto"/>
            </w:tcBorders>
            <w:vAlign w:val="center"/>
          </w:tcPr>
          <w:p w:rsidR="00A46AA6" w:rsidRPr="00D37449" w:rsidRDefault="00A46AA6" w:rsidP="00426D7C">
            <w:pPr>
              <w:spacing w:after="0" w:line="240" w:lineRule="auto"/>
              <w:jc w:val="center"/>
              <w:rPr>
                <w:rFonts w:ascii="Times New Roman" w:hAnsi="Times New Roman"/>
                <w:lang w:eastAsia="pt-BR"/>
              </w:rPr>
            </w:pPr>
            <w:r w:rsidRPr="00D37449">
              <w:rPr>
                <w:rFonts w:ascii="Times New Roman" w:hAnsi="Times New Roman"/>
                <w:lang w:eastAsia="pt-BR"/>
              </w:rPr>
              <w:t>95</w:t>
            </w:r>
          </w:p>
        </w:tc>
        <w:tc>
          <w:tcPr>
            <w:tcW w:w="901" w:type="dxa"/>
            <w:tcBorders>
              <w:left w:val="single" w:sz="4" w:space="0" w:color="auto"/>
            </w:tcBorders>
            <w:vAlign w:val="center"/>
          </w:tcPr>
          <w:p w:rsidR="00A46AA6" w:rsidRPr="00D37449" w:rsidRDefault="00A46AA6" w:rsidP="00426D7C">
            <w:pPr>
              <w:spacing w:after="0" w:line="240" w:lineRule="auto"/>
              <w:jc w:val="center"/>
              <w:rPr>
                <w:rFonts w:ascii="Times New Roman" w:hAnsi="Times New Roman"/>
                <w:lang w:eastAsia="pt-BR"/>
              </w:rPr>
            </w:pPr>
            <w:r w:rsidRPr="00D37449">
              <w:rPr>
                <w:rFonts w:ascii="Times New Roman" w:hAnsi="Times New Roman"/>
                <w:lang w:eastAsia="pt-BR"/>
              </w:rPr>
              <w:t>90</w:t>
            </w:r>
          </w:p>
        </w:tc>
        <w:tc>
          <w:tcPr>
            <w:tcW w:w="942" w:type="dxa"/>
            <w:tcBorders>
              <w:right w:val="single" w:sz="4" w:space="0" w:color="auto"/>
            </w:tcBorders>
            <w:vAlign w:val="center"/>
          </w:tcPr>
          <w:p w:rsidR="00A46AA6" w:rsidRPr="00D37449" w:rsidRDefault="00A46AA6" w:rsidP="00426D7C">
            <w:pPr>
              <w:spacing w:after="0" w:line="240" w:lineRule="auto"/>
              <w:jc w:val="center"/>
              <w:rPr>
                <w:rFonts w:ascii="Times New Roman" w:hAnsi="Times New Roman"/>
                <w:lang w:eastAsia="pt-BR"/>
              </w:rPr>
            </w:pPr>
            <w:r w:rsidRPr="00D37449">
              <w:rPr>
                <w:rFonts w:ascii="Times New Roman" w:hAnsi="Times New Roman"/>
                <w:lang w:eastAsia="pt-BR"/>
              </w:rPr>
              <w:t>10</w:t>
            </w:r>
          </w:p>
        </w:tc>
        <w:tc>
          <w:tcPr>
            <w:tcW w:w="897" w:type="dxa"/>
            <w:tcBorders>
              <w:left w:val="single" w:sz="4" w:space="0" w:color="auto"/>
            </w:tcBorders>
            <w:vAlign w:val="center"/>
          </w:tcPr>
          <w:p w:rsidR="00A46AA6" w:rsidRPr="00D37449" w:rsidRDefault="00A46AA6" w:rsidP="00426D7C">
            <w:pPr>
              <w:spacing w:after="0" w:line="240" w:lineRule="auto"/>
              <w:jc w:val="center"/>
              <w:rPr>
                <w:rFonts w:ascii="Times New Roman" w:hAnsi="Times New Roman"/>
                <w:lang w:eastAsia="pt-BR"/>
              </w:rPr>
            </w:pPr>
            <w:r w:rsidRPr="00D37449">
              <w:rPr>
                <w:rFonts w:ascii="Times New Roman" w:hAnsi="Times New Roman"/>
                <w:lang w:eastAsia="pt-BR"/>
              </w:rPr>
              <w:t>1-5</w:t>
            </w:r>
          </w:p>
        </w:tc>
        <w:tc>
          <w:tcPr>
            <w:tcW w:w="855" w:type="dxa"/>
            <w:tcBorders>
              <w:right w:val="single" w:sz="4" w:space="0" w:color="auto"/>
            </w:tcBorders>
            <w:vAlign w:val="center"/>
          </w:tcPr>
          <w:p w:rsidR="00A46AA6" w:rsidRPr="00D37449" w:rsidRDefault="00A46AA6" w:rsidP="00426D7C">
            <w:pPr>
              <w:spacing w:after="0" w:line="240" w:lineRule="auto"/>
              <w:jc w:val="center"/>
              <w:rPr>
                <w:rFonts w:ascii="Times New Roman" w:hAnsi="Times New Roman"/>
                <w:lang w:eastAsia="pt-BR"/>
              </w:rPr>
            </w:pPr>
            <w:r w:rsidRPr="00D37449">
              <w:rPr>
                <w:rFonts w:ascii="Times New Roman" w:hAnsi="Times New Roman"/>
                <w:lang w:eastAsia="pt-BR"/>
              </w:rPr>
              <w:t>70</w:t>
            </w:r>
          </w:p>
        </w:tc>
        <w:tc>
          <w:tcPr>
            <w:tcW w:w="839" w:type="dxa"/>
            <w:tcBorders>
              <w:left w:val="single" w:sz="4" w:space="0" w:color="auto"/>
            </w:tcBorders>
            <w:vAlign w:val="center"/>
          </w:tcPr>
          <w:p w:rsidR="00A46AA6" w:rsidRPr="00D37449" w:rsidRDefault="00A46AA6" w:rsidP="00426D7C">
            <w:pPr>
              <w:spacing w:after="0" w:line="240" w:lineRule="auto"/>
              <w:jc w:val="center"/>
              <w:rPr>
                <w:rFonts w:ascii="Times New Roman" w:hAnsi="Times New Roman"/>
                <w:lang w:eastAsia="pt-BR"/>
              </w:rPr>
            </w:pPr>
            <w:r w:rsidRPr="00D37449">
              <w:rPr>
                <w:rFonts w:ascii="Times New Roman" w:hAnsi="Times New Roman"/>
                <w:lang w:eastAsia="pt-BR"/>
              </w:rPr>
              <w:t>45</w:t>
            </w:r>
          </w:p>
        </w:tc>
        <w:tc>
          <w:tcPr>
            <w:tcW w:w="900" w:type="dxa"/>
            <w:tcBorders>
              <w:right w:val="single" w:sz="4" w:space="0" w:color="auto"/>
            </w:tcBorders>
            <w:vAlign w:val="center"/>
          </w:tcPr>
          <w:p w:rsidR="00A46AA6" w:rsidRPr="00D37449" w:rsidRDefault="00A46AA6" w:rsidP="00426D7C">
            <w:pPr>
              <w:spacing w:after="0" w:line="240" w:lineRule="auto"/>
              <w:jc w:val="center"/>
              <w:rPr>
                <w:rFonts w:ascii="Times New Roman" w:hAnsi="Times New Roman"/>
                <w:lang w:eastAsia="pt-BR"/>
              </w:rPr>
            </w:pPr>
            <w:r w:rsidRPr="00D37449">
              <w:rPr>
                <w:rFonts w:ascii="Times New Roman" w:hAnsi="Times New Roman"/>
                <w:lang w:eastAsia="pt-BR"/>
              </w:rPr>
              <w:t>65-70</w:t>
            </w:r>
          </w:p>
        </w:tc>
        <w:tc>
          <w:tcPr>
            <w:tcW w:w="1010" w:type="dxa"/>
            <w:tcBorders>
              <w:left w:val="single" w:sz="4" w:space="0" w:color="auto"/>
              <w:right w:val="nil"/>
            </w:tcBorders>
            <w:vAlign w:val="center"/>
          </w:tcPr>
          <w:p w:rsidR="00A46AA6" w:rsidRPr="00D37449" w:rsidRDefault="00A46AA6" w:rsidP="00426D7C">
            <w:pPr>
              <w:spacing w:after="0" w:line="240" w:lineRule="auto"/>
              <w:jc w:val="center"/>
              <w:rPr>
                <w:rFonts w:ascii="Times New Roman" w:hAnsi="Times New Roman"/>
                <w:lang w:eastAsia="pt-BR"/>
              </w:rPr>
            </w:pPr>
            <w:r w:rsidRPr="00D37449">
              <w:rPr>
                <w:rFonts w:ascii="Times New Roman" w:hAnsi="Times New Roman"/>
                <w:lang w:eastAsia="pt-BR"/>
              </w:rPr>
              <w:t>20</w:t>
            </w:r>
          </w:p>
        </w:tc>
      </w:tr>
      <w:tr w:rsidR="00A46AA6" w:rsidRPr="00D37449" w:rsidTr="00E86481">
        <w:tc>
          <w:tcPr>
            <w:tcW w:w="1680" w:type="dxa"/>
            <w:tcBorders>
              <w:left w:val="nil"/>
            </w:tcBorders>
          </w:tcPr>
          <w:p w:rsidR="00A46AA6" w:rsidRPr="00D37449" w:rsidRDefault="00A46AA6" w:rsidP="00426D7C">
            <w:pPr>
              <w:spacing w:after="0" w:line="240" w:lineRule="auto"/>
              <w:jc w:val="right"/>
              <w:rPr>
                <w:rFonts w:ascii="Times New Roman" w:hAnsi="Times New Roman"/>
              </w:rPr>
            </w:pPr>
            <w:r w:rsidRPr="00D37449">
              <w:rPr>
                <w:rFonts w:ascii="Times New Roman" w:hAnsi="Times New Roman"/>
              </w:rPr>
              <w:t>Dif. do Total</w:t>
            </w:r>
          </w:p>
          <w:p w:rsidR="00A46AA6" w:rsidRPr="00D37449" w:rsidRDefault="00A46AA6" w:rsidP="00426D7C">
            <w:pPr>
              <w:spacing w:after="0" w:line="240" w:lineRule="auto"/>
              <w:jc w:val="right"/>
              <w:rPr>
                <w:rFonts w:ascii="Times New Roman" w:hAnsi="Times New Roman"/>
                <w:lang w:eastAsia="pt-BR"/>
              </w:rPr>
            </w:pPr>
            <w:r w:rsidRPr="00D37449">
              <w:rPr>
                <w:rFonts w:ascii="Times New Roman" w:hAnsi="Times New Roman"/>
              </w:rPr>
              <w:t>(Pós-</w:t>
            </w:r>
            <w:proofErr w:type="spellStart"/>
            <w:r w:rsidRPr="00D37449">
              <w:rPr>
                <w:rFonts w:ascii="Times New Roman" w:hAnsi="Times New Roman"/>
              </w:rPr>
              <w:t>Pré</w:t>
            </w:r>
            <w:proofErr w:type="spellEnd"/>
            <w:r w:rsidRPr="00D37449">
              <w:rPr>
                <w:rFonts w:ascii="Times New Roman" w:hAnsi="Times New Roman"/>
              </w:rPr>
              <w:t>)</w:t>
            </w:r>
          </w:p>
        </w:tc>
        <w:tc>
          <w:tcPr>
            <w:tcW w:w="1597" w:type="dxa"/>
            <w:gridSpan w:val="2"/>
            <w:vAlign w:val="center"/>
          </w:tcPr>
          <w:p w:rsidR="00A46AA6" w:rsidRPr="00D37449" w:rsidRDefault="00A46AA6" w:rsidP="00426D7C">
            <w:pPr>
              <w:spacing w:after="0" w:line="240" w:lineRule="auto"/>
              <w:jc w:val="center"/>
              <w:rPr>
                <w:rFonts w:ascii="Times New Roman" w:hAnsi="Times New Roman"/>
                <w:lang w:eastAsia="pt-BR"/>
              </w:rPr>
            </w:pPr>
            <w:r w:rsidRPr="00D37449">
              <w:rPr>
                <w:rFonts w:ascii="Times New Roman" w:hAnsi="Times New Roman"/>
                <w:lang w:eastAsia="pt-BR"/>
              </w:rPr>
              <w:t>-11</w:t>
            </w:r>
          </w:p>
        </w:tc>
        <w:tc>
          <w:tcPr>
            <w:tcW w:w="1839" w:type="dxa"/>
            <w:gridSpan w:val="2"/>
            <w:vAlign w:val="center"/>
          </w:tcPr>
          <w:p w:rsidR="00A46AA6" w:rsidRPr="00D37449" w:rsidRDefault="00A46AA6" w:rsidP="00426D7C">
            <w:pPr>
              <w:spacing w:after="0" w:line="240" w:lineRule="auto"/>
              <w:jc w:val="center"/>
              <w:rPr>
                <w:rFonts w:ascii="Times New Roman" w:hAnsi="Times New Roman"/>
                <w:lang w:eastAsia="pt-BR"/>
              </w:rPr>
            </w:pPr>
            <w:r w:rsidRPr="00D37449">
              <w:rPr>
                <w:rFonts w:ascii="Times New Roman" w:hAnsi="Times New Roman"/>
                <w:lang w:eastAsia="pt-BR"/>
              </w:rPr>
              <w:t>-02</w:t>
            </w:r>
          </w:p>
        </w:tc>
        <w:tc>
          <w:tcPr>
            <w:tcW w:w="1694" w:type="dxa"/>
            <w:gridSpan w:val="2"/>
            <w:vAlign w:val="center"/>
          </w:tcPr>
          <w:p w:rsidR="00A46AA6" w:rsidRPr="00D37449" w:rsidRDefault="00A46AA6" w:rsidP="00426D7C">
            <w:pPr>
              <w:spacing w:after="0" w:line="240" w:lineRule="auto"/>
              <w:jc w:val="center"/>
              <w:rPr>
                <w:rFonts w:ascii="Times New Roman" w:hAnsi="Times New Roman"/>
                <w:lang w:eastAsia="pt-BR"/>
              </w:rPr>
            </w:pPr>
            <w:r w:rsidRPr="00D37449">
              <w:rPr>
                <w:rFonts w:ascii="Times New Roman" w:hAnsi="Times New Roman"/>
                <w:lang w:eastAsia="pt-BR"/>
              </w:rPr>
              <w:t>-14</w:t>
            </w:r>
          </w:p>
        </w:tc>
        <w:tc>
          <w:tcPr>
            <w:tcW w:w="1910" w:type="dxa"/>
            <w:gridSpan w:val="2"/>
            <w:tcBorders>
              <w:right w:val="nil"/>
            </w:tcBorders>
            <w:vAlign w:val="center"/>
          </w:tcPr>
          <w:p w:rsidR="00A46AA6" w:rsidRPr="00D37449" w:rsidRDefault="00A46AA6" w:rsidP="00426D7C">
            <w:pPr>
              <w:spacing w:after="0" w:line="240" w:lineRule="auto"/>
              <w:jc w:val="center"/>
              <w:rPr>
                <w:rFonts w:ascii="Times New Roman" w:hAnsi="Times New Roman"/>
                <w:lang w:eastAsia="pt-BR"/>
              </w:rPr>
            </w:pPr>
            <w:r w:rsidRPr="00D37449">
              <w:rPr>
                <w:rFonts w:ascii="Times New Roman" w:hAnsi="Times New Roman"/>
                <w:lang w:eastAsia="pt-BR"/>
              </w:rPr>
              <w:t>-07</w:t>
            </w:r>
          </w:p>
        </w:tc>
      </w:tr>
    </w:tbl>
    <w:p w:rsidR="00A46AA6" w:rsidRPr="00D37449" w:rsidRDefault="00A46AA6" w:rsidP="00426D7C">
      <w:pPr>
        <w:spacing w:after="0" w:line="240" w:lineRule="auto"/>
        <w:rPr>
          <w:rFonts w:ascii="Times New Roman" w:hAnsi="Times New Roman"/>
          <w:lang w:eastAsia="pt-BR"/>
        </w:rPr>
      </w:pPr>
    </w:p>
    <w:p w:rsidR="00A46AA6" w:rsidRPr="00D37449" w:rsidRDefault="00A46AA6" w:rsidP="00564D4E">
      <w:pPr>
        <w:spacing w:after="0" w:line="480" w:lineRule="auto"/>
        <w:ind w:firstLine="709"/>
        <w:jc w:val="both"/>
        <w:rPr>
          <w:rFonts w:ascii="Times New Roman" w:hAnsi="Times New Roman"/>
        </w:rPr>
      </w:pPr>
      <w:r w:rsidRPr="00D37449">
        <w:rPr>
          <w:rFonts w:ascii="Times New Roman" w:hAnsi="Times New Roman"/>
        </w:rPr>
        <w:t xml:space="preserve">Os resultados referentes às escalas de problemas de atenção, violação de regras, comportamento agressivo, problemas de déficit de atenção e hiperatividade e problemas de desafio e oposição dos inventários CBCL/6-18 e TRF/6-18 são apresentados na Tabela 2. Assim como na escala de </w:t>
      </w:r>
      <w:proofErr w:type="spellStart"/>
      <w:r w:rsidRPr="00D37449">
        <w:rPr>
          <w:rFonts w:ascii="Times New Roman" w:hAnsi="Times New Roman"/>
        </w:rPr>
        <w:t>Benczick</w:t>
      </w:r>
      <w:proofErr w:type="spellEnd"/>
      <w:r w:rsidRPr="00D37449">
        <w:rPr>
          <w:rFonts w:ascii="Times New Roman" w:hAnsi="Times New Roman"/>
        </w:rPr>
        <w:t xml:space="preserve">, em ambos os inventários (CBCL/6-18 e TRF/6-18) verificou-se uma redução nos escores T após a intervenção com o guia de orientações para o professor. Essa redução foi mais expressiva nas </w:t>
      </w:r>
      <w:r w:rsidRPr="00D37449">
        <w:rPr>
          <w:rFonts w:ascii="Times New Roman" w:hAnsi="Times New Roman"/>
        </w:rPr>
        <w:lastRenderedPageBreak/>
        <w:t>escalas das síndromes do CBCL/6-18 em comparação com o TRF/6-18. A mãe identifica maior número de problemas se comparada com a percepção da professora. Além disso, no caso das três escalas das síndromes do CBCL</w:t>
      </w:r>
      <w:r w:rsidR="00995EA4" w:rsidRPr="00995EA4">
        <w:rPr>
          <w:rFonts w:ascii="Times New Roman" w:hAnsi="Times New Roman"/>
          <w:color w:val="FF0000"/>
        </w:rPr>
        <w:t>,</w:t>
      </w:r>
      <w:r w:rsidRPr="00D37449">
        <w:rPr>
          <w:rFonts w:ascii="Times New Roman" w:hAnsi="Times New Roman"/>
        </w:rPr>
        <w:t xml:space="preserve"> observou-se que os escores T, compatíveis com a faixa clínica (acima de 70 pontos) na </w:t>
      </w:r>
      <w:proofErr w:type="spellStart"/>
      <w:r w:rsidRPr="00D37449">
        <w:rPr>
          <w:rFonts w:ascii="Times New Roman" w:hAnsi="Times New Roman"/>
        </w:rPr>
        <w:t>pré</w:t>
      </w:r>
      <w:proofErr w:type="spellEnd"/>
      <w:r w:rsidRPr="00D37449">
        <w:rPr>
          <w:rFonts w:ascii="Times New Roman" w:hAnsi="Times New Roman"/>
        </w:rPr>
        <w:t>-intervenção</w:t>
      </w:r>
      <w:r w:rsidR="00995EA4" w:rsidRPr="00995EA4">
        <w:rPr>
          <w:rFonts w:ascii="Times New Roman" w:hAnsi="Times New Roman"/>
          <w:color w:val="FF0000"/>
        </w:rPr>
        <w:t>,</w:t>
      </w:r>
      <w:r w:rsidRPr="00D37449">
        <w:rPr>
          <w:rFonts w:ascii="Times New Roman" w:hAnsi="Times New Roman"/>
        </w:rPr>
        <w:t xml:space="preserve"> diminuíram para pontuações na faixa limítrofe ou na faixa da normalidade (entre 65 e 70 pontos e abaixo de 65 pontos, respectivamente) após a intervenção. </w:t>
      </w:r>
    </w:p>
    <w:p w:rsidR="00A46AA6" w:rsidRPr="00D37449" w:rsidRDefault="00A46AA6" w:rsidP="00564D4E">
      <w:pPr>
        <w:pStyle w:val="Recuodecorpodetexto"/>
        <w:widowControl w:val="0"/>
        <w:spacing w:after="0" w:line="480" w:lineRule="auto"/>
        <w:ind w:left="0"/>
        <w:jc w:val="both"/>
        <w:rPr>
          <w:rFonts w:ascii="Times New Roman" w:hAnsi="Times New Roman"/>
          <w:b/>
        </w:rPr>
      </w:pPr>
    </w:p>
    <w:p w:rsidR="00A46AA6" w:rsidRPr="00D37449" w:rsidRDefault="00A46AA6" w:rsidP="00426D7C">
      <w:pPr>
        <w:pStyle w:val="Recuodecorpodetexto"/>
        <w:widowControl w:val="0"/>
        <w:spacing w:after="0" w:line="240" w:lineRule="auto"/>
        <w:ind w:left="0"/>
        <w:jc w:val="both"/>
        <w:rPr>
          <w:rFonts w:ascii="Times New Roman" w:hAnsi="Times New Roman"/>
        </w:rPr>
      </w:pPr>
      <w:r w:rsidRPr="00D37449">
        <w:rPr>
          <w:rFonts w:ascii="Times New Roman" w:hAnsi="Times New Roman"/>
          <w:b/>
        </w:rPr>
        <w:t xml:space="preserve">Tabela 2. </w:t>
      </w:r>
      <w:r w:rsidRPr="00D37449">
        <w:rPr>
          <w:rFonts w:ascii="Times New Roman" w:hAnsi="Times New Roman"/>
        </w:rPr>
        <w:t xml:space="preserve">Comparação das Escalas de Problemas de Comportamento verificados no CBCL-6/18 e no TRF. </w:t>
      </w:r>
    </w:p>
    <w:p w:rsidR="00A46AA6" w:rsidRPr="00D37449" w:rsidRDefault="00A46AA6" w:rsidP="00426D7C">
      <w:pPr>
        <w:pStyle w:val="Recuodecorpodetexto"/>
        <w:widowControl w:val="0"/>
        <w:spacing w:after="0" w:line="240" w:lineRule="auto"/>
        <w:ind w:left="0"/>
        <w:jc w:val="both"/>
        <w:rPr>
          <w:rFonts w:ascii="Times New Roman" w:hAnsi="Times New Roman"/>
        </w:rPr>
      </w:pPr>
    </w:p>
    <w:tbl>
      <w:tblPr>
        <w:tblW w:w="0" w:type="auto"/>
        <w:tblInd w:w="108" w:type="dxa"/>
        <w:tblBorders>
          <w:top w:val="single" w:sz="4" w:space="0" w:color="auto"/>
          <w:bottom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851"/>
        <w:gridCol w:w="709"/>
        <w:gridCol w:w="567"/>
        <w:gridCol w:w="708"/>
        <w:gridCol w:w="851"/>
        <w:gridCol w:w="850"/>
        <w:gridCol w:w="851"/>
        <w:gridCol w:w="850"/>
        <w:gridCol w:w="851"/>
        <w:gridCol w:w="709"/>
        <w:gridCol w:w="708"/>
      </w:tblGrid>
      <w:tr w:rsidR="00A46AA6" w:rsidRPr="00D37449" w:rsidTr="00E86481">
        <w:trPr>
          <w:cantSplit/>
          <w:trHeight w:val="401"/>
        </w:trPr>
        <w:tc>
          <w:tcPr>
            <w:tcW w:w="567" w:type="dxa"/>
            <w:vMerge w:val="restart"/>
            <w:textDirection w:val="btLr"/>
            <w:vAlign w:val="center"/>
          </w:tcPr>
          <w:p w:rsidR="00A46AA6" w:rsidRPr="00D37449" w:rsidRDefault="00A46AA6" w:rsidP="00426D7C">
            <w:pPr>
              <w:spacing w:after="0" w:line="240" w:lineRule="auto"/>
              <w:ind w:left="113" w:right="113"/>
              <w:jc w:val="center"/>
              <w:rPr>
                <w:rFonts w:ascii="Times New Roman" w:hAnsi="Times New Roman"/>
                <w:i/>
                <w:iCs/>
              </w:rPr>
            </w:pPr>
          </w:p>
        </w:tc>
        <w:tc>
          <w:tcPr>
            <w:tcW w:w="851" w:type="dxa"/>
            <w:vMerge w:val="restart"/>
            <w:textDirection w:val="btLr"/>
            <w:vAlign w:val="center"/>
          </w:tcPr>
          <w:p w:rsidR="00A46AA6" w:rsidRPr="00D37449" w:rsidRDefault="00A46AA6" w:rsidP="00426D7C">
            <w:pPr>
              <w:spacing w:after="0" w:line="240" w:lineRule="auto"/>
              <w:ind w:left="113" w:right="113"/>
              <w:jc w:val="center"/>
              <w:rPr>
                <w:rFonts w:ascii="Times New Roman" w:hAnsi="Times New Roman"/>
                <w:b/>
                <w:i/>
                <w:iCs/>
              </w:rPr>
            </w:pPr>
            <w:r w:rsidRPr="00D37449">
              <w:rPr>
                <w:rFonts w:ascii="Times New Roman" w:hAnsi="Times New Roman"/>
                <w:b/>
                <w:i/>
                <w:iCs/>
              </w:rPr>
              <w:t>Inventário</w:t>
            </w:r>
          </w:p>
        </w:tc>
        <w:tc>
          <w:tcPr>
            <w:tcW w:w="4536" w:type="dxa"/>
            <w:gridSpan w:val="6"/>
            <w:noWrap/>
            <w:vAlign w:val="center"/>
          </w:tcPr>
          <w:p w:rsidR="00A46AA6" w:rsidRPr="00D37449" w:rsidRDefault="00A46AA6" w:rsidP="00426D7C">
            <w:pPr>
              <w:spacing w:after="0" w:line="240" w:lineRule="auto"/>
              <w:jc w:val="center"/>
              <w:rPr>
                <w:rFonts w:ascii="Times New Roman" w:hAnsi="Times New Roman"/>
                <w:b/>
                <w:i/>
                <w:iCs/>
              </w:rPr>
            </w:pPr>
            <w:r w:rsidRPr="00D37449">
              <w:rPr>
                <w:rFonts w:ascii="Times New Roman" w:hAnsi="Times New Roman"/>
                <w:b/>
                <w:i/>
                <w:iCs/>
              </w:rPr>
              <w:t>Escala das síndromes</w:t>
            </w:r>
          </w:p>
        </w:tc>
        <w:tc>
          <w:tcPr>
            <w:tcW w:w="3118" w:type="dxa"/>
            <w:gridSpan w:val="4"/>
            <w:vAlign w:val="center"/>
          </w:tcPr>
          <w:p w:rsidR="00A46AA6" w:rsidRPr="00D37449" w:rsidRDefault="00A46AA6" w:rsidP="00426D7C">
            <w:pPr>
              <w:spacing w:after="0" w:line="240" w:lineRule="auto"/>
              <w:jc w:val="center"/>
              <w:rPr>
                <w:rFonts w:ascii="Times New Roman" w:hAnsi="Times New Roman"/>
                <w:b/>
                <w:i/>
                <w:iCs/>
              </w:rPr>
            </w:pPr>
            <w:r w:rsidRPr="00D37449">
              <w:rPr>
                <w:rFonts w:ascii="Times New Roman" w:hAnsi="Times New Roman"/>
                <w:b/>
                <w:i/>
                <w:iCs/>
              </w:rPr>
              <w:t>Escalas orientadas pelo DSM</w:t>
            </w:r>
          </w:p>
        </w:tc>
      </w:tr>
      <w:tr w:rsidR="00A46AA6" w:rsidRPr="00D37449" w:rsidTr="00E86481">
        <w:trPr>
          <w:cantSplit/>
          <w:trHeight w:val="1003"/>
        </w:trPr>
        <w:tc>
          <w:tcPr>
            <w:tcW w:w="567" w:type="dxa"/>
            <w:vMerge/>
          </w:tcPr>
          <w:p w:rsidR="00A46AA6" w:rsidRPr="00D37449" w:rsidRDefault="00A46AA6" w:rsidP="00426D7C">
            <w:pPr>
              <w:spacing w:after="0" w:line="240" w:lineRule="auto"/>
              <w:jc w:val="center"/>
              <w:rPr>
                <w:rFonts w:ascii="Times New Roman" w:hAnsi="Times New Roman"/>
                <w:i/>
                <w:iCs/>
              </w:rPr>
            </w:pPr>
          </w:p>
        </w:tc>
        <w:tc>
          <w:tcPr>
            <w:tcW w:w="851" w:type="dxa"/>
            <w:vMerge/>
          </w:tcPr>
          <w:p w:rsidR="00A46AA6" w:rsidRPr="00D37449" w:rsidRDefault="00A46AA6" w:rsidP="00426D7C">
            <w:pPr>
              <w:spacing w:after="0" w:line="240" w:lineRule="auto"/>
              <w:jc w:val="center"/>
              <w:rPr>
                <w:rFonts w:ascii="Times New Roman" w:hAnsi="Times New Roman"/>
                <w:b/>
                <w:i/>
                <w:iCs/>
              </w:rPr>
            </w:pPr>
          </w:p>
        </w:tc>
        <w:tc>
          <w:tcPr>
            <w:tcW w:w="1276" w:type="dxa"/>
            <w:gridSpan w:val="2"/>
            <w:noWrap/>
            <w:vAlign w:val="center"/>
          </w:tcPr>
          <w:p w:rsidR="00A46AA6" w:rsidRPr="00D37449" w:rsidRDefault="00A46AA6" w:rsidP="00426D7C">
            <w:pPr>
              <w:spacing w:after="0" w:line="240" w:lineRule="auto"/>
              <w:jc w:val="center"/>
              <w:rPr>
                <w:rFonts w:ascii="Times New Roman" w:hAnsi="Times New Roman"/>
                <w:b/>
                <w:i/>
                <w:iCs/>
              </w:rPr>
            </w:pPr>
            <w:r w:rsidRPr="00D37449">
              <w:rPr>
                <w:rFonts w:ascii="Times New Roman" w:hAnsi="Times New Roman"/>
                <w:b/>
                <w:i/>
                <w:iCs/>
              </w:rPr>
              <w:t>Problemas de Atenção</w:t>
            </w:r>
          </w:p>
          <w:p w:rsidR="00A46AA6" w:rsidRPr="00D37449" w:rsidRDefault="00A46AA6" w:rsidP="00426D7C">
            <w:pPr>
              <w:spacing w:after="0" w:line="240" w:lineRule="auto"/>
              <w:jc w:val="center"/>
              <w:rPr>
                <w:rFonts w:ascii="Times New Roman" w:hAnsi="Times New Roman"/>
                <w:b/>
                <w:i/>
                <w:iCs/>
              </w:rPr>
            </w:pPr>
            <w:r w:rsidRPr="00D37449">
              <w:rPr>
                <w:rFonts w:ascii="Times New Roman" w:hAnsi="Times New Roman"/>
                <w:b/>
                <w:i/>
                <w:iCs/>
              </w:rPr>
              <w:t>Escore T</w:t>
            </w:r>
          </w:p>
        </w:tc>
        <w:tc>
          <w:tcPr>
            <w:tcW w:w="1559" w:type="dxa"/>
            <w:gridSpan w:val="2"/>
            <w:noWrap/>
            <w:vAlign w:val="center"/>
          </w:tcPr>
          <w:p w:rsidR="00A46AA6" w:rsidRPr="00D37449" w:rsidRDefault="00A46AA6" w:rsidP="00426D7C">
            <w:pPr>
              <w:spacing w:after="0" w:line="240" w:lineRule="auto"/>
              <w:jc w:val="center"/>
              <w:rPr>
                <w:rFonts w:ascii="Times New Roman" w:hAnsi="Times New Roman"/>
                <w:b/>
                <w:i/>
                <w:iCs/>
              </w:rPr>
            </w:pPr>
            <w:r w:rsidRPr="00D37449">
              <w:rPr>
                <w:rFonts w:ascii="Times New Roman" w:hAnsi="Times New Roman"/>
                <w:b/>
                <w:i/>
                <w:iCs/>
              </w:rPr>
              <w:t>Violação de Regras</w:t>
            </w:r>
          </w:p>
          <w:p w:rsidR="00A46AA6" w:rsidRPr="00D37449" w:rsidRDefault="00A46AA6" w:rsidP="00426D7C">
            <w:pPr>
              <w:spacing w:after="0" w:line="240" w:lineRule="auto"/>
              <w:jc w:val="center"/>
              <w:rPr>
                <w:rFonts w:ascii="Times New Roman" w:hAnsi="Times New Roman"/>
                <w:b/>
                <w:i/>
                <w:iCs/>
              </w:rPr>
            </w:pPr>
            <w:r w:rsidRPr="00D37449">
              <w:rPr>
                <w:rFonts w:ascii="Times New Roman" w:hAnsi="Times New Roman"/>
                <w:b/>
                <w:i/>
                <w:iCs/>
              </w:rPr>
              <w:t>Escore T</w:t>
            </w:r>
          </w:p>
        </w:tc>
        <w:tc>
          <w:tcPr>
            <w:tcW w:w="1701" w:type="dxa"/>
            <w:gridSpan w:val="2"/>
            <w:noWrap/>
            <w:vAlign w:val="center"/>
          </w:tcPr>
          <w:p w:rsidR="00A46AA6" w:rsidRPr="00D37449" w:rsidRDefault="00A46AA6" w:rsidP="00426D7C">
            <w:pPr>
              <w:spacing w:after="0" w:line="240" w:lineRule="auto"/>
              <w:jc w:val="center"/>
              <w:rPr>
                <w:rFonts w:ascii="Times New Roman" w:hAnsi="Times New Roman"/>
                <w:b/>
                <w:i/>
                <w:iCs/>
              </w:rPr>
            </w:pPr>
            <w:r w:rsidRPr="00D37449">
              <w:rPr>
                <w:rFonts w:ascii="Times New Roman" w:hAnsi="Times New Roman"/>
                <w:b/>
                <w:i/>
                <w:iCs/>
              </w:rPr>
              <w:t>Comportamento Agressivo</w:t>
            </w:r>
          </w:p>
          <w:p w:rsidR="00A46AA6" w:rsidRPr="00D37449" w:rsidRDefault="00A46AA6" w:rsidP="00426D7C">
            <w:pPr>
              <w:spacing w:after="0" w:line="240" w:lineRule="auto"/>
              <w:jc w:val="center"/>
              <w:rPr>
                <w:rFonts w:ascii="Times New Roman" w:hAnsi="Times New Roman"/>
                <w:b/>
                <w:i/>
                <w:iCs/>
              </w:rPr>
            </w:pPr>
            <w:r w:rsidRPr="00D37449">
              <w:rPr>
                <w:rFonts w:ascii="Times New Roman" w:hAnsi="Times New Roman"/>
                <w:b/>
                <w:i/>
                <w:iCs/>
              </w:rPr>
              <w:t>Escore T</w:t>
            </w:r>
          </w:p>
        </w:tc>
        <w:tc>
          <w:tcPr>
            <w:tcW w:w="1701" w:type="dxa"/>
            <w:gridSpan w:val="2"/>
            <w:vAlign w:val="center"/>
          </w:tcPr>
          <w:p w:rsidR="00A46AA6" w:rsidRPr="00D37449" w:rsidRDefault="00A46AA6" w:rsidP="00426D7C">
            <w:pPr>
              <w:spacing w:after="0" w:line="240" w:lineRule="auto"/>
              <w:jc w:val="center"/>
              <w:rPr>
                <w:rFonts w:ascii="Times New Roman" w:hAnsi="Times New Roman"/>
                <w:b/>
                <w:i/>
                <w:iCs/>
              </w:rPr>
            </w:pPr>
            <w:r w:rsidRPr="00D37449">
              <w:rPr>
                <w:rFonts w:ascii="Times New Roman" w:hAnsi="Times New Roman"/>
                <w:b/>
                <w:i/>
                <w:iCs/>
              </w:rPr>
              <w:t>Problemas de Déficit de Atenção e Hiperatividade</w:t>
            </w:r>
          </w:p>
          <w:p w:rsidR="00A46AA6" w:rsidRPr="00D37449" w:rsidRDefault="00A46AA6" w:rsidP="00426D7C">
            <w:pPr>
              <w:spacing w:after="0" w:line="240" w:lineRule="auto"/>
              <w:jc w:val="center"/>
              <w:rPr>
                <w:rFonts w:ascii="Times New Roman" w:hAnsi="Times New Roman"/>
                <w:b/>
                <w:i/>
                <w:iCs/>
              </w:rPr>
            </w:pPr>
            <w:r w:rsidRPr="00D37449">
              <w:rPr>
                <w:rFonts w:ascii="Times New Roman" w:hAnsi="Times New Roman"/>
                <w:b/>
                <w:i/>
                <w:iCs/>
              </w:rPr>
              <w:t>Escore T</w:t>
            </w:r>
          </w:p>
        </w:tc>
        <w:tc>
          <w:tcPr>
            <w:tcW w:w="1417" w:type="dxa"/>
            <w:gridSpan w:val="2"/>
            <w:vAlign w:val="center"/>
          </w:tcPr>
          <w:p w:rsidR="00A46AA6" w:rsidRPr="00D37449" w:rsidRDefault="00A46AA6" w:rsidP="00426D7C">
            <w:pPr>
              <w:spacing w:after="0" w:line="240" w:lineRule="auto"/>
              <w:jc w:val="center"/>
              <w:rPr>
                <w:rFonts w:ascii="Times New Roman" w:hAnsi="Times New Roman"/>
                <w:b/>
                <w:i/>
                <w:iCs/>
              </w:rPr>
            </w:pPr>
            <w:r w:rsidRPr="00D37449">
              <w:rPr>
                <w:rFonts w:ascii="Times New Roman" w:hAnsi="Times New Roman"/>
                <w:b/>
                <w:i/>
                <w:iCs/>
              </w:rPr>
              <w:t>Problemas de Oposição e Desafio</w:t>
            </w:r>
          </w:p>
          <w:p w:rsidR="00A46AA6" w:rsidRPr="00D37449" w:rsidRDefault="00A46AA6" w:rsidP="00426D7C">
            <w:pPr>
              <w:spacing w:after="0" w:line="240" w:lineRule="auto"/>
              <w:jc w:val="center"/>
              <w:rPr>
                <w:rFonts w:ascii="Times New Roman" w:hAnsi="Times New Roman"/>
                <w:b/>
                <w:i/>
                <w:iCs/>
              </w:rPr>
            </w:pPr>
            <w:r w:rsidRPr="00D37449">
              <w:rPr>
                <w:rFonts w:ascii="Times New Roman" w:hAnsi="Times New Roman"/>
                <w:b/>
                <w:i/>
                <w:iCs/>
              </w:rPr>
              <w:t>Escore T</w:t>
            </w:r>
          </w:p>
        </w:tc>
      </w:tr>
      <w:tr w:rsidR="00A46AA6" w:rsidRPr="00D37449" w:rsidTr="00E86481">
        <w:trPr>
          <w:trHeight w:val="300"/>
        </w:trPr>
        <w:tc>
          <w:tcPr>
            <w:tcW w:w="567" w:type="dxa"/>
            <w:vMerge/>
            <w:vAlign w:val="center"/>
          </w:tcPr>
          <w:p w:rsidR="00A46AA6" w:rsidRPr="00D37449" w:rsidRDefault="00A46AA6" w:rsidP="00426D7C">
            <w:pPr>
              <w:spacing w:after="0" w:line="240" w:lineRule="auto"/>
              <w:jc w:val="center"/>
              <w:rPr>
                <w:rFonts w:ascii="Times New Roman" w:hAnsi="Times New Roman"/>
              </w:rPr>
            </w:pPr>
          </w:p>
        </w:tc>
        <w:tc>
          <w:tcPr>
            <w:tcW w:w="851" w:type="dxa"/>
            <w:vMerge/>
            <w:vAlign w:val="center"/>
          </w:tcPr>
          <w:p w:rsidR="00A46AA6" w:rsidRPr="00D37449" w:rsidRDefault="00A46AA6" w:rsidP="00426D7C">
            <w:pPr>
              <w:spacing w:after="0" w:line="240" w:lineRule="auto"/>
              <w:jc w:val="right"/>
              <w:rPr>
                <w:rFonts w:ascii="Times New Roman" w:hAnsi="Times New Roman"/>
              </w:rPr>
            </w:pPr>
          </w:p>
        </w:tc>
        <w:tc>
          <w:tcPr>
            <w:tcW w:w="709" w:type="dxa"/>
            <w:noWrap/>
          </w:tcPr>
          <w:p w:rsidR="00A46AA6" w:rsidRPr="00D37449" w:rsidRDefault="00A46AA6" w:rsidP="00426D7C">
            <w:pPr>
              <w:spacing w:after="0" w:line="240" w:lineRule="auto"/>
              <w:jc w:val="center"/>
              <w:rPr>
                <w:rFonts w:ascii="Times New Roman" w:hAnsi="Times New Roman"/>
                <w:i/>
              </w:rPr>
            </w:pPr>
            <w:proofErr w:type="spellStart"/>
            <w:r w:rsidRPr="00D37449">
              <w:rPr>
                <w:rFonts w:ascii="Times New Roman" w:hAnsi="Times New Roman"/>
                <w:i/>
              </w:rPr>
              <w:t>Pré</w:t>
            </w:r>
            <w:proofErr w:type="spellEnd"/>
          </w:p>
        </w:tc>
        <w:tc>
          <w:tcPr>
            <w:tcW w:w="567" w:type="dxa"/>
          </w:tcPr>
          <w:p w:rsidR="00A46AA6" w:rsidRPr="00D37449" w:rsidRDefault="00A46AA6" w:rsidP="00426D7C">
            <w:pPr>
              <w:spacing w:after="0" w:line="240" w:lineRule="auto"/>
              <w:jc w:val="center"/>
              <w:rPr>
                <w:rFonts w:ascii="Times New Roman" w:hAnsi="Times New Roman"/>
                <w:i/>
              </w:rPr>
            </w:pPr>
            <w:r w:rsidRPr="00D37449">
              <w:rPr>
                <w:rFonts w:ascii="Times New Roman" w:hAnsi="Times New Roman"/>
                <w:i/>
              </w:rPr>
              <w:t>Pós</w:t>
            </w:r>
          </w:p>
        </w:tc>
        <w:tc>
          <w:tcPr>
            <w:tcW w:w="708" w:type="dxa"/>
            <w:noWrap/>
          </w:tcPr>
          <w:p w:rsidR="00A46AA6" w:rsidRPr="00D37449" w:rsidRDefault="00A46AA6" w:rsidP="00426D7C">
            <w:pPr>
              <w:spacing w:after="0" w:line="240" w:lineRule="auto"/>
              <w:jc w:val="center"/>
              <w:rPr>
                <w:rFonts w:ascii="Times New Roman" w:hAnsi="Times New Roman"/>
                <w:i/>
              </w:rPr>
            </w:pPr>
            <w:proofErr w:type="spellStart"/>
            <w:r w:rsidRPr="00D37449">
              <w:rPr>
                <w:rFonts w:ascii="Times New Roman" w:hAnsi="Times New Roman"/>
                <w:i/>
              </w:rPr>
              <w:t>Pré</w:t>
            </w:r>
            <w:proofErr w:type="spellEnd"/>
          </w:p>
        </w:tc>
        <w:tc>
          <w:tcPr>
            <w:tcW w:w="851" w:type="dxa"/>
          </w:tcPr>
          <w:p w:rsidR="00A46AA6" w:rsidRPr="00D37449" w:rsidRDefault="00A46AA6" w:rsidP="00426D7C">
            <w:pPr>
              <w:spacing w:after="0" w:line="240" w:lineRule="auto"/>
              <w:jc w:val="center"/>
              <w:rPr>
                <w:rFonts w:ascii="Times New Roman" w:hAnsi="Times New Roman"/>
                <w:i/>
              </w:rPr>
            </w:pPr>
            <w:r w:rsidRPr="00D37449">
              <w:rPr>
                <w:rFonts w:ascii="Times New Roman" w:hAnsi="Times New Roman"/>
                <w:i/>
              </w:rPr>
              <w:t>Pós</w:t>
            </w:r>
          </w:p>
        </w:tc>
        <w:tc>
          <w:tcPr>
            <w:tcW w:w="850" w:type="dxa"/>
          </w:tcPr>
          <w:p w:rsidR="00A46AA6" w:rsidRPr="00D37449" w:rsidRDefault="00A46AA6" w:rsidP="00426D7C">
            <w:pPr>
              <w:spacing w:after="0" w:line="240" w:lineRule="auto"/>
              <w:jc w:val="center"/>
              <w:rPr>
                <w:rFonts w:ascii="Times New Roman" w:hAnsi="Times New Roman"/>
                <w:i/>
              </w:rPr>
            </w:pPr>
            <w:proofErr w:type="spellStart"/>
            <w:r w:rsidRPr="00D37449">
              <w:rPr>
                <w:rFonts w:ascii="Times New Roman" w:hAnsi="Times New Roman"/>
                <w:i/>
              </w:rPr>
              <w:t>Pré</w:t>
            </w:r>
            <w:proofErr w:type="spellEnd"/>
          </w:p>
        </w:tc>
        <w:tc>
          <w:tcPr>
            <w:tcW w:w="851" w:type="dxa"/>
          </w:tcPr>
          <w:p w:rsidR="00A46AA6" w:rsidRPr="00D37449" w:rsidRDefault="00A46AA6" w:rsidP="00426D7C">
            <w:pPr>
              <w:spacing w:after="0" w:line="240" w:lineRule="auto"/>
              <w:jc w:val="center"/>
              <w:rPr>
                <w:rFonts w:ascii="Times New Roman" w:hAnsi="Times New Roman"/>
                <w:i/>
              </w:rPr>
            </w:pPr>
            <w:r w:rsidRPr="00D37449">
              <w:rPr>
                <w:rFonts w:ascii="Times New Roman" w:hAnsi="Times New Roman"/>
                <w:i/>
              </w:rPr>
              <w:t>Pós</w:t>
            </w:r>
          </w:p>
        </w:tc>
        <w:tc>
          <w:tcPr>
            <w:tcW w:w="850" w:type="dxa"/>
          </w:tcPr>
          <w:p w:rsidR="00A46AA6" w:rsidRPr="00D37449" w:rsidRDefault="00A46AA6" w:rsidP="00426D7C">
            <w:pPr>
              <w:spacing w:after="0" w:line="240" w:lineRule="auto"/>
              <w:jc w:val="center"/>
              <w:rPr>
                <w:rFonts w:ascii="Times New Roman" w:hAnsi="Times New Roman"/>
                <w:i/>
              </w:rPr>
            </w:pPr>
            <w:proofErr w:type="spellStart"/>
            <w:r w:rsidRPr="00D37449">
              <w:rPr>
                <w:rFonts w:ascii="Times New Roman" w:hAnsi="Times New Roman"/>
                <w:i/>
              </w:rPr>
              <w:t>Pré</w:t>
            </w:r>
            <w:proofErr w:type="spellEnd"/>
          </w:p>
        </w:tc>
        <w:tc>
          <w:tcPr>
            <w:tcW w:w="851" w:type="dxa"/>
          </w:tcPr>
          <w:p w:rsidR="00A46AA6" w:rsidRPr="00D37449" w:rsidRDefault="00A46AA6" w:rsidP="00426D7C">
            <w:pPr>
              <w:spacing w:after="0" w:line="240" w:lineRule="auto"/>
              <w:jc w:val="center"/>
              <w:rPr>
                <w:rFonts w:ascii="Times New Roman" w:hAnsi="Times New Roman"/>
                <w:i/>
              </w:rPr>
            </w:pPr>
            <w:r w:rsidRPr="00D37449">
              <w:rPr>
                <w:rFonts w:ascii="Times New Roman" w:hAnsi="Times New Roman"/>
                <w:i/>
              </w:rPr>
              <w:t>Pós</w:t>
            </w:r>
          </w:p>
        </w:tc>
        <w:tc>
          <w:tcPr>
            <w:tcW w:w="709" w:type="dxa"/>
            <w:noWrap/>
          </w:tcPr>
          <w:p w:rsidR="00A46AA6" w:rsidRPr="00D37449" w:rsidRDefault="00A46AA6" w:rsidP="00426D7C">
            <w:pPr>
              <w:spacing w:after="0" w:line="240" w:lineRule="auto"/>
              <w:jc w:val="center"/>
              <w:rPr>
                <w:rFonts w:ascii="Times New Roman" w:hAnsi="Times New Roman"/>
                <w:i/>
              </w:rPr>
            </w:pPr>
            <w:proofErr w:type="spellStart"/>
            <w:r w:rsidRPr="00D37449">
              <w:rPr>
                <w:rFonts w:ascii="Times New Roman" w:hAnsi="Times New Roman"/>
                <w:i/>
              </w:rPr>
              <w:t>Pré</w:t>
            </w:r>
            <w:proofErr w:type="spellEnd"/>
          </w:p>
        </w:tc>
        <w:tc>
          <w:tcPr>
            <w:tcW w:w="708" w:type="dxa"/>
          </w:tcPr>
          <w:p w:rsidR="00A46AA6" w:rsidRPr="00D37449" w:rsidRDefault="00A46AA6" w:rsidP="00426D7C">
            <w:pPr>
              <w:spacing w:after="0" w:line="240" w:lineRule="auto"/>
              <w:jc w:val="center"/>
              <w:rPr>
                <w:rFonts w:ascii="Times New Roman" w:hAnsi="Times New Roman"/>
                <w:i/>
              </w:rPr>
            </w:pPr>
            <w:r w:rsidRPr="00D37449">
              <w:rPr>
                <w:rFonts w:ascii="Times New Roman" w:hAnsi="Times New Roman"/>
                <w:i/>
              </w:rPr>
              <w:t>Pós</w:t>
            </w:r>
          </w:p>
        </w:tc>
      </w:tr>
      <w:tr w:rsidR="00A46AA6" w:rsidRPr="00D37449" w:rsidTr="00E86481">
        <w:trPr>
          <w:trHeight w:val="300"/>
        </w:trPr>
        <w:tc>
          <w:tcPr>
            <w:tcW w:w="567" w:type="dxa"/>
            <w:vMerge/>
            <w:vAlign w:val="center"/>
          </w:tcPr>
          <w:p w:rsidR="00A46AA6" w:rsidRPr="00D37449" w:rsidRDefault="00A46AA6" w:rsidP="00426D7C">
            <w:pPr>
              <w:spacing w:after="0" w:line="240" w:lineRule="auto"/>
              <w:jc w:val="center"/>
              <w:rPr>
                <w:rFonts w:ascii="Times New Roman" w:hAnsi="Times New Roman"/>
              </w:rPr>
            </w:pPr>
          </w:p>
        </w:tc>
        <w:tc>
          <w:tcPr>
            <w:tcW w:w="851" w:type="dxa"/>
            <w:vAlign w:val="center"/>
          </w:tcPr>
          <w:p w:rsidR="00A46AA6" w:rsidRPr="00D37449" w:rsidRDefault="00A46AA6" w:rsidP="00426D7C">
            <w:pPr>
              <w:spacing w:after="0" w:line="240" w:lineRule="auto"/>
              <w:jc w:val="right"/>
              <w:rPr>
                <w:rFonts w:ascii="Times New Roman" w:hAnsi="Times New Roman"/>
              </w:rPr>
            </w:pPr>
            <w:r w:rsidRPr="00D37449">
              <w:rPr>
                <w:rFonts w:ascii="Times New Roman" w:hAnsi="Times New Roman"/>
              </w:rPr>
              <w:t>CBCL</w:t>
            </w:r>
          </w:p>
        </w:tc>
        <w:tc>
          <w:tcPr>
            <w:tcW w:w="709" w:type="dxa"/>
            <w:noWrap/>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71</w:t>
            </w:r>
          </w:p>
        </w:tc>
        <w:tc>
          <w:tcPr>
            <w:tcW w:w="567" w:type="dxa"/>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61</w:t>
            </w:r>
          </w:p>
        </w:tc>
        <w:tc>
          <w:tcPr>
            <w:tcW w:w="708" w:type="dxa"/>
            <w:noWrap/>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72</w:t>
            </w:r>
          </w:p>
        </w:tc>
        <w:tc>
          <w:tcPr>
            <w:tcW w:w="851" w:type="dxa"/>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62</w:t>
            </w:r>
          </w:p>
        </w:tc>
        <w:tc>
          <w:tcPr>
            <w:tcW w:w="850" w:type="dxa"/>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79</w:t>
            </w:r>
          </w:p>
        </w:tc>
        <w:tc>
          <w:tcPr>
            <w:tcW w:w="851" w:type="dxa"/>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68</w:t>
            </w:r>
          </w:p>
        </w:tc>
        <w:tc>
          <w:tcPr>
            <w:tcW w:w="850" w:type="dxa"/>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60</w:t>
            </w:r>
          </w:p>
        </w:tc>
        <w:tc>
          <w:tcPr>
            <w:tcW w:w="851" w:type="dxa"/>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55</w:t>
            </w:r>
          </w:p>
        </w:tc>
        <w:tc>
          <w:tcPr>
            <w:tcW w:w="709" w:type="dxa"/>
            <w:noWrap/>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66</w:t>
            </w:r>
          </w:p>
        </w:tc>
        <w:tc>
          <w:tcPr>
            <w:tcW w:w="708" w:type="dxa"/>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66</w:t>
            </w:r>
          </w:p>
        </w:tc>
      </w:tr>
      <w:tr w:rsidR="00A46AA6" w:rsidRPr="00D37449" w:rsidTr="00E86481">
        <w:trPr>
          <w:trHeight w:val="300"/>
        </w:trPr>
        <w:tc>
          <w:tcPr>
            <w:tcW w:w="567" w:type="dxa"/>
            <w:vMerge/>
            <w:vAlign w:val="center"/>
          </w:tcPr>
          <w:p w:rsidR="00A46AA6" w:rsidRPr="00D37449" w:rsidRDefault="00A46AA6" w:rsidP="00426D7C">
            <w:pPr>
              <w:spacing w:after="0" w:line="240" w:lineRule="auto"/>
              <w:jc w:val="center"/>
              <w:rPr>
                <w:rFonts w:ascii="Times New Roman" w:hAnsi="Times New Roman"/>
              </w:rPr>
            </w:pPr>
          </w:p>
        </w:tc>
        <w:tc>
          <w:tcPr>
            <w:tcW w:w="851" w:type="dxa"/>
            <w:vAlign w:val="center"/>
          </w:tcPr>
          <w:p w:rsidR="00A46AA6" w:rsidRPr="00D37449" w:rsidRDefault="00A46AA6" w:rsidP="00426D7C">
            <w:pPr>
              <w:spacing w:after="0" w:line="240" w:lineRule="auto"/>
              <w:jc w:val="right"/>
              <w:rPr>
                <w:rFonts w:ascii="Times New Roman" w:hAnsi="Times New Roman"/>
              </w:rPr>
            </w:pPr>
            <w:r w:rsidRPr="00D37449">
              <w:rPr>
                <w:rFonts w:ascii="Times New Roman" w:hAnsi="Times New Roman"/>
              </w:rPr>
              <w:t>TRF</w:t>
            </w:r>
          </w:p>
        </w:tc>
        <w:tc>
          <w:tcPr>
            <w:tcW w:w="709" w:type="dxa"/>
            <w:noWrap/>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54</w:t>
            </w:r>
          </w:p>
        </w:tc>
        <w:tc>
          <w:tcPr>
            <w:tcW w:w="567" w:type="dxa"/>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50</w:t>
            </w:r>
          </w:p>
        </w:tc>
        <w:tc>
          <w:tcPr>
            <w:tcW w:w="708" w:type="dxa"/>
            <w:noWrap/>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53</w:t>
            </w:r>
          </w:p>
        </w:tc>
        <w:tc>
          <w:tcPr>
            <w:tcW w:w="851" w:type="dxa"/>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50</w:t>
            </w:r>
          </w:p>
        </w:tc>
        <w:tc>
          <w:tcPr>
            <w:tcW w:w="850" w:type="dxa"/>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51</w:t>
            </w:r>
          </w:p>
        </w:tc>
        <w:tc>
          <w:tcPr>
            <w:tcW w:w="851" w:type="dxa"/>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50</w:t>
            </w:r>
          </w:p>
        </w:tc>
        <w:tc>
          <w:tcPr>
            <w:tcW w:w="850" w:type="dxa"/>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53</w:t>
            </w:r>
          </w:p>
        </w:tc>
        <w:tc>
          <w:tcPr>
            <w:tcW w:w="851" w:type="dxa"/>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50</w:t>
            </w:r>
          </w:p>
        </w:tc>
        <w:tc>
          <w:tcPr>
            <w:tcW w:w="709" w:type="dxa"/>
            <w:noWrap/>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50</w:t>
            </w:r>
          </w:p>
        </w:tc>
        <w:tc>
          <w:tcPr>
            <w:tcW w:w="708" w:type="dxa"/>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50</w:t>
            </w:r>
          </w:p>
        </w:tc>
      </w:tr>
      <w:tr w:rsidR="00A46AA6" w:rsidRPr="00D37449" w:rsidTr="00E86481">
        <w:trPr>
          <w:trHeight w:val="300"/>
        </w:trPr>
        <w:tc>
          <w:tcPr>
            <w:tcW w:w="567" w:type="dxa"/>
            <w:vMerge w:val="restart"/>
            <w:vAlign w:val="center"/>
          </w:tcPr>
          <w:p w:rsidR="00A46AA6" w:rsidRPr="00D37449" w:rsidRDefault="00A46AA6" w:rsidP="00426D7C">
            <w:pPr>
              <w:spacing w:after="0" w:line="240" w:lineRule="auto"/>
              <w:jc w:val="center"/>
              <w:rPr>
                <w:rFonts w:ascii="Times New Roman" w:hAnsi="Times New Roman"/>
              </w:rPr>
            </w:pPr>
            <w:proofErr w:type="spellStart"/>
            <w:r w:rsidRPr="00D37449">
              <w:rPr>
                <w:rFonts w:ascii="Times New Roman" w:hAnsi="Times New Roman"/>
              </w:rPr>
              <w:t>Dif</w:t>
            </w:r>
            <w:proofErr w:type="spellEnd"/>
          </w:p>
        </w:tc>
        <w:tc>
          <w:tcPr>
            <w:tcW w:w="851" w:type="dxa"/>
            <w:vAlign w:val="center"/>
          </w:tcPr>
          <w:p w:rsidR="00A46AA6" w:rsidRPr="00D37449" w:rsidRDefault="00A46AA6" w:rsidP="00426D7C">
            <w:pPr>
              <w:spacing w:after="0" w:line="240" w:lineRule="auto"/>
              <w:jc w:val="right"/>
              <w:rPr>
                <w:rFonts w:ascii="Times New Roman" w:hAnsi="Times New Roman"/>
              </w:rPr>
            </w:pPr>
            <w:r w:rsidRPr="00D37449">
              <w:rPr>
                <w:rFonts w:ascii="Times New Roman" w:hAnsi="Times New Roman"/>
              </w:rPr>
              <w:t>CBCL</w:t>
            </w:r>
          </w:p>
        </w:tc>
        <w:tc>
          <w:tcPr>
            <w:tcW w:w="1276" w:type="dxa"/>
            <w:gridSpan w:val="2"/>
            <w:noWrap/>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-10</w:t>
            </w:r>
          </w:p>
        </w:tc>
        <w:tc>
          <w:tcPr>
            <w:tcW w:w="1559" w:type="dxa"/>
            <w:gridSpan w:val="2"/>
            <w:noWrap/>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-10</w:t>
            </w:r>
          </w:p>
        </w:tc>
        <w:tc>
          <w:tcPr>
            <w:tcW w:w="1701" w:type="dxa"/>
            <w:gridSpan w:val="2"/>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-11</w:t>
            </w:r>
          </w:p>
        </w:tc>
        <w:tc>
          <w:tcPr>
            <w:tcW w:w="1701" w:type="dxa"/>
            <w:gridSpan w:val="2"/>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-5</w:t>
            </w:r>
          </w:p>
        </w:tc>
        <w:tc>
          <w:tcPr>
            <w:tcW w:w="1417" w:type="dxa"/>
            <w:gridSpan w:val="2"/>
            <w:noWrap/>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0</w:t>
            </w:r>
          </w:p>
        </w:tc>
      </w:tr>
      <w:tr w:rsidR="00A46AA6" w:rsidRPr="00D37449" w:rsidTr="00E86481">
        <w:trPr>
          <w:trHeight w:val="300"/>
        </w:trPr>
        <w:tc>
          <w:tcPr>
            <w:tcW w:w="567" w:type="dxa"/>
            <w:vMerge/>
            <w:vAlign w:val="center"/>
          </w:tcPr>
          <w:p w:rsidR="00A46AA6" w:rsidRPr="00D37449" w:rsidRDefault="00A46AA6" w:rsidP="00426D7C">
            <w:pPr>
              <w:spacing w:after="0" w:line="240" w:lineRule="auto"/>
              <w:jc w:val="right"/>
              <w:rPr>
                <w:rFonts w:ascii="Times New Roman" w:hAnsi="Times New Roman"/>
              </w:rPr>
            </w:pPr>
          </w:p>
        </w:tc>
        <w:tc>
          <w:tcPr>
            <w:tcW w:w="851" w:type="dxa"/>
            <w:vAlign w:val="center"/>
          </w:tcPr>
          <w:p w:rsidR="00A46AA6" w:rsidRPr="00D37449" w:rsidRDefault="00A46AA6" w:rsidP="00426D7C">
            <w:pPr>
              <w:spacing w:after="0" w:line="240" w:lineRule="auto"/>
              <w:jc w:val="right"/>
              <w:rPr>
                <w:rFonts w:ascii="Times New Roman" w:hAnsi="Times New Roman"/>
              </w:rPr>
            </w:pPr>
            <w:r w:rsidRPr="00D37449">
              <w:rPr>
                <w:rFonts w:ascii="Times New Roman" w:hAnsi="Times New Roman"/>
              </w:rPr>
              <w:t>TRF</w:t>
            </w:r>
          </w:p>
        </w:tc>
        <w:tc>
          <w:tcPr>
            <w:tcW w:w="1276" w:type="dxa"/>
            <w:gridSpan w:val="2"/>
            <w:noWrap/>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-4</w:t>
            </w:r>
          </w:p>
        </w:tc>
        <w:tc>
          <w:tcPr>
            <w:tcW w:w="1559" w:type="dxa"/>
            <w:gridSpan w:val="2"/>
            <w:noWrap/>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-3</w:t>
            </w:r>
          </w:p>
        </w:tc>
        <w:tc>
          <w:tcPr>
            <w:tcW w:w="1701" w:type="dxa"/>
            <w:gridSpan w:val="2"/>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-1</w:t>
            </w:r>
          </w:p>
        </w:tc>
        <w:tc>
          <w:tcPr>
            <w:tcW w:w="1701" w:type="dxa"/>
            <w:gridSpan w:val="2"/>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-3</w:t>
            </w:r>
          </w:p>
        </w:tc>
        <w:tc>
          <w:tcPr>
            <w:tcW w:w="1417" w:type="dxa"/>
            <w:gridSpan w:val="2"/>
            <w:noWrap/>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0</w:t>
            </w:r>
          </w:p>
        </w:tc>
      </w:tr>
    </w:tbl>
    <w:p w:rsidR="00A46AA6" w:rsidRPr="00D37449" w:rsidRDefault="00A46AA6" w:rsidP="00426D7C">
      <w:pPr>
        <w:pStyle w:val="Recuodecorpodetexto"/>
        <w:widowControl w:val="0"/>
        <w:spacing w:after="0" w:line="240" w:lineRule="auto"/>
        <w:rPr>
          <w:rFonts w:ascii="Times New Roman" w:hAnsi="Times New Roman"/>
          <w:b/>
        </w:rPr>
      </w:pPr>
    </w:p>
    <w:p w:rsidR="00A46AA6" w:rsidRPr="00D37449" w:rsidRDefault="00A46AA6" w:rsidP="0019261A">
      <w:pPr>
        <w:spacing w:after="0" w:line="480" w:lineRule="auto"/>
        <w:ind w:firstLine="709"/>
        <w:jc w:val="both"/>
        <w:rPr>
          <w:rFonts w:ascii="Times New Roman" w:hAnsi="Times New Roman"/>
        </w:rPr>
      </w:pPr>
      <w:r w:rsidRPr="00D37449">
        <w:rPr>
          <w:rFonts w:ascii="Times New Roman" w:hAnsi="Times New Roman"/>
        </w:rPr>
        <w:t>Na Tabela 3</w:t>
      </w:r>
      <w:r w:rsidR="00995EA4" w:rsidRPr="00995EA4">
        <w:rPr>
          <w:rFonts w:ascii="Times New Roman" w:hAnsi="Times New Roman"/>
          <w:color w:val="FF0000"/>
        </w:rPr>
        <w:t>,</w:t>
      </w:r>
      <w:r w:rsidRPr="00D37449">
        <w:rPr>
          <w:rFonts w:ascii="Times New Roman" w:hAnsi="Times New Roman"/>
        </w:rPr>
        <w:t xml:space="preserve"> apresenta-se uma distribuição das taxas de frequência de respostas dos padrões comportamentais de desatenção, hiperatividade e impulsividade descritas pelo instrumento de observação do aluno antes e após a implementação do guia.</w:t>
      </w:r>
    </w:p>
    <w:p w:rsidR="00A46AA6" w:rsidRDefault="00A46AA6" w:rsidP="00426D7C">
      <w:pPr>
        <w:spacing w:after="0" w:line="240" w:lineRule="auto"/>
        <w:ind w:firstLine="709"/>
        <w:jc w:val="both"/>
        <w:rPr>
          <w:rFonts w:ascii="Times New Roman" w:hAnsi="Times New Roman"/>
        </w:rPr>
      </w:pPr>
    </w:p>
    <w:p w:rsidR="00BC2EC6" w:rsidRDefault="00BC2EC6" w:rsidP="00426D7C">
      <w:pPr>
        <w:spacing w:after="0" w:line="240" w:lineRule="auto"/>
        <w:ind w:firstLine="709"/>
        <w:jc w:val="both"/>
        <w:rPr>
          <w:rFonts w:ascii="Times New Roman" w:hAnsi="Times New Roman"/>
        </w:rPr>
      </w:pPr>
    </w:p>
    <w:p w:rsidR="00BC2EC6" w:rsidRDefault="00BC2EC6" w:rsidP="00426D7C">
      <w:pPr>
        <w:spacing w:after="0" w:line="240" w:lineRule="auto"/>
        <w:ind w:firstLine="709"/>
        <w:jc w:val="both"/>
        <w:rPr>
          <w:rFonts w:ascii="Times New Roman" w:hAnsi="Times New Roman"/>
        </w:rPr>
      </w:pPr>
    </w:p>
    <w:p w:rsidR="00BC2EC6" w:rsidRDefault="00BC2EC6" w:rsidP="00426D7C">
      <w:pPr>
        <w:spacing w:after="0" w:line="240" w:lineRule="auto"/>
        <w:ind w:firstLine="709"/>
        <w:jc w:val="both"/>
        <w:rPr>
          <w:rFonts w:ascii="Times New Roman" w:hAnsi="Times New Roman"/>
        </w:rPr>
      </w:pPr>
    </w:p>
    <w:p w:rsidR="00BC2EC6" w:rsidRDefault="00BC2EC6" w:rsidP="00426D7C">
      <w:pPr>
        <w:spacing w:after="0" w:line="240" w:lineRule="auto"/>
        <w:ind w:firstLine="709"/>
        <w:jc w:val="both"/>
        <w:rPr>
          <w:rFonts w:ascii="Times New Roman" w:hAnsi="Times New Roman"/>
        </w:rPr>
      </w:pPr>
    </w:p>
    <w:p w:rsidR="00BC2EC6" w:rsidRDefault="00BC2EC6" w:rsidP="00426D7C">
      <w:pPr>
        <w:spacing w:after="0" w:line="240" w:lineRule="auto"/>
        <w:ind w:firstLine="709"/>
        <w:jc w:val="both"/>
        <w:rPr>
          <w:rFonts w:ascii="Times New Roman" w:hAnsi="Times New Roman"/>
        </w:rPr>
      </w:pPr>
    </w:p>
    <w:p w:rsidR="00BC2EC6" w:rsidRDefault="00BC2EC6" w:rsidP="00426D7C">
      <w:pPr>
        <w:spacing w:after="0" w:line="240" w:lineRule="auto"/>
        <w:ind w:firstLine="709"/>
        <w:jc w:val="both"/>
        <w:rPr>
          <w:rFonts w:ascii="Times New Roman" w:hAnsi="Times New Roman"/>
        </w:rPr>
      </w:pPr>
    </w:p>
    <w:p w:rsidR="00BC2EC6" w:rsidRDefault="00BC2EC6" w:rsidP="00426D7C">
      <w:pPr>
        <w:spacing w:after="0" w:line="240" w:lineRule="auto"/>
        <w:ind w:firstLine="709"/>
        <w:jc w:val="both"/>
        <w:rPr>
          <w:rFonts w:ascii="Times New Roman" w:hAnsi="Times New Roman"/>
        </w:rPr>
      </w:pPr>
    </w:p>
    <w:p w:rsidR="00BC2EC6" w:rsidRDefault="00BC2EC6" w:rsidP="00426D7C">
      <w:pPr>
        <w:spacing w:after="0" w:line="240" w:lineRule="auto"/>
        <w:ind w:firstLine="709"/>
        <w:jc w:val="both"/>
        <w:rPr>
          <w:rFonts w:ascii="Times New Roman" w:hAnsi="Times New Roman"/>
        </w:rPr>
      </w:pPr>
    </w:p>
    <w:p w:rsidR="00BC2EC6" w:rsidRDefault="00BC2EC6" w:rsidP="00426D7C">
      <w:pPr>
        <w:spacing w:after="0" w:line="240" w:lineRule="auto"/>
        <w:ind w:firstLine="709"/>
        <w:jc w:val="both"/>
        <w:rPr>
          <w:rFonts w:ascii="Times New Roman" w:hAnsi="Times New Roman"/>
        </w:rPr>
      </w:pPr>
    </w:p>
    <w:p w:rsidR="00BC2EC6" w:rsidRDefault="00BC2EC6" w:rsidP="00426D7C">
      <w:pPr>
        <w:spacing w:after="0" w:line="240" w:lineRule="auto"/>
        <w:ind w:firstLine="709"/>
        <w:jc w:val="both"/>
        <w:rPr>
          <w:rFonts w:ascii="Times New Roman" w:hAnsi="Times New Roman"/>
        </w:rPr>
      </w:pPr>
    </w:p>
    <w:p w:rsidR="00BC2EC6" w:rsidRDefault="00BC2EC6" w:rsidP="00426D7C">
      <w:pPr>
        <w:spacing w:after="0" w:line="240" w:lineRule="auto"/>
        <w:ind w:firstLine="709"/>
        <w:jc w:val="both"/>
        <w:rPr>
          <w:rFonts w:ascii="Times New Roman" w:hAnsi="Times New Roman"/>
        </w:rPr>
      </w:pPr>
    </w:p>
    <w:p w:rsidR="00BC2EC6" w:rsidRDefault="00BC2EC6" w:rsidP="00426D7C">
      <w:pPr>
        <w:spacing w:after="0" w:line="240" w:lineRule="auto"/>
        <w:ind w:firstLine="709"/>
        <w:jc w:val="both"/>
        <w:rPr>
          <w:rFonts w:ascii="Times New Roman" w:hAnsi="Times New Roman"/>
        </w:rPr>
      </w:pPr>
    </w:p>
    <w:p w:rsidR="00BC2EC6" w:rsidRDefault="00BC2EC6" w:rsidP="00426D7C">
      <w:pPr>
        <w:spacing w:after="0" w:line="240" w:lineRule="auto"/>
        <w:ind w:firstLine="709"/>
        <w:jc w:val="both"/>
        <w:rPr>
          <w:rFonts w:ascii="Times New Roman" w:hAnsi="Times New Roman"/>
        </w:rPr>
      </w:pPr>
    </w:p>
    <w:p w:rsidR="00BC2EC6" w:rsidRDefault="00BC2EC6" w:rsidP="00426D7C">
      <w:pPr>
        <w:spacing w:after="0" w:line="240" w:lineRule="auto"/>
        <w:ind w:firstLine="709"/>
        <w:jc w:val="both"/>
        <w:rPr>
          <w:rFonts w:ascii="Times New Roman" w:hAnsi="Times New Roman"/>
        </w:rPr>
      </w:pPr>
    </w:p>
    <w:p w:rsidR="00BC2EC6" w:rsidRDefault="00BC2EC6" w:rsidP="00426D7C">
      <w:pPr>
        <w:spacing w:after="0" w:line="240" w:lineRule="auto"/>
        <w:ind w:firstLine="709"/>
        <w:jc w:val="both"/>
        <w:rPr>
          <w:rFonts w:ascii="Times New Roman" w:hAnsi="Times New Roman"/>
        </w:rPr>
      </w:pPr>
    </w:p>
    <w:p w:rsidR="00BC2EC6" w:rsidRDefault="00BC2EC6" w:rsidP="00426D7C">
      <w:pPr>
        <w:spacing w:after="0" w:line="240" w:lineRule="auto"/>
        <w:ind w:firstLine="709"/>
        <w:jc w:val="both"/>
        <w:rPr>
          <w:rFonts w:ascii="Times New Roman" w:hAnsi="Times New Roman"/>
        </w:rPr>
      </w:pPr>
    </w:p>
    <w:p w:rsidR="00BC2EC6" w:rsidRPr="00D37449" w:rsidRDefault="00BC2EC6" w:rsidP="00426D7C">
      <w:pPr>
        <w:spacing w:after="0" w:line="240" w:lineRule="auto"/>
        <w:ind w:firstLine="709"/>
        <w:jc w:val="both"/>
        <w:rPr>
          <w:rFonts w:ascii="Times New Roman" w:hAnsi="Times New Roman"/>
        </w:rPr>
      </w:pPr>
    </w:p>
    <w:p w:rsidR="00A46AA6" w:rsidRPr="00D37449" w:rsidRDefault="00A46AA6" w:rsidP="00426D7C">
      <w:pPr>
        <w:spacing w:after="0" w:line="240" w:lineRule="auto"/>
        <w:jc w:val="both"/>
        <w:rPr>
          <w:rFonts w:ascii="Times New Roman" w:hAnsi="Times New Roman"/>
        </w:rPr>
      </w:pPr>
      <w:r w:rsidRPr="00D37449">
        <w:rPr>
          <w:rFonts w:ascii="Times New Roman" w:hAnsi="Times New Roman"/>
          <w:b/>
        </w:rPr>
        <w:lastRenderedPageBreak/>
        <w:t>Tabela 3:</w:t>
      </w:r>
      <w:r w:rsidRPr="00D37449">
        <w:rPr>
          <w:rFonts w:ascii="Times New Roman" w:hAnsi="Times New Roman"/>
        </w:rPr>
        <w:t xml:space="preserve"> Taxas de frequência de respostas do padrão comportamental de desatenção, hiperatividade e impulsividade descritas pelo instrumento de observação do aluno antes e após a implementação do guia.</w:t>
      </w:r>
    </w:p>
    <w:p w:rsidR="00A46AA6" w:rsidRPr="00D37449" w:rsidRDefault="00A46AA6" w:rsidP="00426D7C">
      <w:pPr>
        <w:spacing w:after="0" w:line="240" w:lineRule="auto"/>
        <w:jc w:val="both"/>
        <w:rPr>
          <w:rFonts w:ascii="Times New Roman" w:hAnsi="Times New Roman"/>
          <w:strike/>
        </w:rPr>
      </w:pPr>
    </w:p>
    <w:tbl>
      <w:tblPr>
        <w:tblW w:w="878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05"/>
        <w:gridCol w:w="1689"/>
        <w:gridCol w:w="2245"/>
        <w:gridCol w:w="546"/>
        <w:gridCol w:w="546"/>
        <w:gridCol w:w="601"/>
        <w:gridCol w:w="546"/>
        <w:gridCol w:w="601"/>
        <w:gridCol w:w="546"/>
        <w:gridCol w:w="764"/>
      </w:tblGrid>
      <w:tr w:rsidR="00A46AA6" w:rsidRPr="00D37449" w:rsidTr="00E86481">
        <w:trPr>
          <w:trHeight w:val="152"/>
        </w:trPr>
        <w:tc>
          <w:tcPr>
            <w:tcW w:w="0" w:type="auto"/>
            <w:vMerge w:val="restart"/>
            <w:tcBorders>
              <w:left w:val="nil"/>
              <w:right w:val="single" w:sz="4" w:space="0" w:color="auto"/>
            </w:tcBorders>
            <w:vAlign w:val="center"/>
          </w:tcPr>
          <w:p w:rsidR="00A46AA6" w:rsidRPr="00D37449" w:rsidRDefault="00A46AA6" w:rsidP="00426D7C">
            <w:pPr>
              <w:spacing w:after="0" w:line="240" w:lineRule="auto"/>
              <w:jc w:val="center"/>
              <w:rPr>
                <w:rFonts w:ascii="Times New Roman" w:hAnsi="Times New Roman"/>
                <w:b/>
              </w:rPr>
            </w:pPr>
            <w:r w:rsidRPr="00D37449">
              <w:rPr>
                <w:rFonts w:ascii="Times New Roman" w:hAnsi="Times New Roman"/>
                <w:b/>
              </w:rPr>
              <w:t>DSM</w:t>
            </w:r>
          </w:p>
        </w:tc>
        <w:tc>
          <w:tcPr>
            <w:tcW w:w="0" w:type="auto"/>
            <w:vMerge w:val="restart"/>
            <w:tcBorders>
              <w:right w:val="single" w:sz="4" w:space="0" w:color="auto"/>
            </w:tcBorders>
            <w:vAlign w:val="center"/>
          </w:tcPr>
          <w:p w:rsidR="00A46AA6" w:rsidRPr="00D37449" w:rsidRDefault="00A46AA6" w:rsidP="00426D7C">
            <w:pPr>
              <w:spacing w:after="0" w:line="240" w:lineRule="auto"/>
              <w:jc w:val="center"/>
              <w:rPr>
                <w:rFonts w:ascii="Times New Roman" w:hAnsi="Times New Roman"/>
                <w:b/>
              </w:rPr>
            </w:pPr>
            <w:r w:rsidRPr="00D37449">
              <w:rPr>
                <w:rFonts w:ascii="Times New Roman" w:hAnsi="Times New Roman"/>
                <w:b/>
              </w:rPr>
              <w:t xml:space="preserve">Padrão </w:t>
            </w:r>
            <w:proofErr w:type="spellStart"/>
            <w:r w:rsidRPr="00D37449">
              <w:rPr>
                <w:rFonts w:ascii="Times New Roman" w:hAnsi="Times New Roman"/>
                <w:b/>
              </w:rPr>
              <w:t>Comporta-mental</w:t>
            </w:r>
            <w:proofErr w:type="spellEnd"/>
          </w:p>
        </w:tc>
        <w:tc>
          <w:tcPr>
            <w:tcW w:w="0" w:type="auto"/>
            <w:vMerge w:val="restart"/>
            <w:tcBorders>
              <w:left w:val="single" w:sz="4" w:space="0" w:color="auto"/>
            </w:tcBorders>
            <w:vAlign w:val="center"/>
          </w:tcPr>
          <w:p w:rsidR="00A46AA6" w:rsidRPr="00D37449" w:rsidRDefault="00A46AA6" w:rsidP="00426D7C">
            <w:pPr>
              <w:spacing w:after="0" w:line="240" w:lineRule="auto"/>
              <w:ind w:right="-86"/>
              <w:jc w:val="center"/>
              <w:rPr>
                <w:rFonts w:ascii="Times New Roman" w:hAnsi="Times New Roman"/>
                <w:b/>
              </w:rPr>
            </w:pPr>
            <w:r w:rsidRPr="00D37449">
              <w:rPr>
                <w:rFonts w:ascii="Times New Roman" w:hAnsi="Times New Roman"/>
                <w:b/>
              </w:rPr>
              <w:t>Comportamentos</w:t>
            </w:r>
          </w:p>
        </w:tc>
        <w:tc>
          <w:tcPr>
            <w:tcW w:w="3960" w:type="dxa"/>
            <w:gridSpan w:val="7"/>
            <w:tcBorders>
              <w:right w:val="nil"/>
            </w:tcBorders>
            <w:vAlign w:val="center"/>
          </w:tcPr>
          <w:p w:rsidR="00A46AA6" w:rsidRPr="00D37449" w:rsidRDefault="00A46AA6" w:rsidP="00426D7C">
            <w:pPr>
              <w:spacing w:after="0" w:line="240" w:lineRule="auto"/>
              <w:jc w:val="center"/>
              <w:rPr>
                <w:rFonts w:ascii="Times New Roman" w:hAnsi="Times New Roman"/>
                <w:b/>
              </w:rPr>
            </w:pPr>
            <w:r w:rsidRPr="00D37449">
              <w:rPr>
                <w:rFonts w:ascii="Times New Roman" w:hAnsi="Times New Roman"/>
                <w:b/>
              </w:rPr>
              <w:t>Frequência</w:t>
            </w:r>
          </w:p>
        </w:tc>
      </w:tr>
      <w:tr w:rsidR="00A46AA6" w:rsidRPr="00D37449" w:rsidTr="00E86481">
        <w:trPr>
          <w:trHeight w:val="186"/>
        </w:trPr>
        <w:tc>
          <w:tcPr>
            <w:tcW w:w="0" w:type="auto"/>
            <w:vMerge/>
            <w:tcBorders>
              <w:left w:val="nil"/>
              <w:right w:val="single" w:sz="4" w:space="0" w:color="auto"/>
            </w:tcBorders>
            <w:vAlign w:val="center"/>
          </w:tcPr>
          <w:p w:rsidR="00A46AA6" w:rsidRPr="00D37449" w:rsidRDefault="00A46AA6" w:rsidP="00426D7C">
            <w:pPr>
              <w:spacing w:after="0" w:line="240" w:lineRule="auto"/>
              <w:jc w:val="center"/>
              <w:rPr>
                <w:rFonts w:ascii="Times New Roman" w:hAnsi="Times New Roman"/>
                <w:b/>
              </w:rPr>
            </w:pPr>
          </w:p>
        </w:tc>
        <w:tc>
          <w:tcPr>
            <w:tcW w:w="0" w:type="auto"/>
            <w:vMerge/>
            <w:tcBorders>
              <w:left w:val="single" w:sz="4" w:space="0" w:color="auto"/>
              <w:right w:val="single" w:sz="4" w:space="0" w:color="auto"/>
            </w:tcBorders>
            <w:vAlign w:val="center"/>
          </w:tcPr>
          <w:p w:rsidR="00A46AA6" w:rsidRPr="00D37449" w:rsidRDefault="00A46AA6" w:rsidP="00426D7C">
            <w:pPr>
              <w:spacing w:after="0" w:line="240" w:lineRule="auto"/>
              <w:jc w:val="center"/>
              <w:rPr>
                <w:rFonts w:ascii="Times New Roman" w:hAnsi="Times New Roman"/>
                <w:b/>
              </w:rPr>
            </w:pPr>
          </w:p>
        </w:tc>
        <w:tc>
          <w:tcPr>
            <w:tcW w:w="0" w:type="auto"/>
            <w:vMerge/>
            <w:tcBorders>
              <w:left w:val="single" w:sz="4" w:space="0" w:color="auto"/>
            </w:tcBorders>
            <w:vAlign w:val="center"/>
          </w:tcPr>
          <w:p w:rsidR="00A46AA6" w:rsidRPr="00D37449" w:rsidRDefault="00A46AA6" w:rsidP="00426D7C">
            <w:pPr>
              <w:spacing w:after="0" w:line="240" w:lineRule="auto"/>
              <w:ind w:right="-86"/>
              <w:jc w:val="center"/>
              <w:rPr>
                <w:rFonts w:ascii="Times New Roman" w:hAnsi="Times New Roman"/>
                <w:b/>
              </w:rPr>
            </w:pPr>
          </w:p>
        </w:tc>
        <w:tc>
          <w:tcPr>
            <w:tcW w:w="0" w:type="auto"/>
            <w:gridSpan w:val="2"/>
            <w:vAlign w:val="center"/>
          </w:tcPr>
          <w:p w:rsidR="00A46AA6" w:rsidRPr="00D37449" w:rsidRDefault="00A46AA6" w:rsidP="00426D7C">
            <w:pPr>
              <w:spacing w:after="0" w:line="240" w:lineRule="auto"/>
              <w:ind w:right="-86"/>
              <w:jc w:val="center"/>
              <w:rPr>
                <w:rFonts w:ascii="Times New Roman" w:hAnsi="Times New Roman"/>
                <w:b/>
              </w:rPr>
            </w:pPr>
            <w:r w:rsidRPr="00D37449">
              <w:rPr>
                <w:rFonts w:ascii="Times New Roman" w:hAnsi="Times New Roman"/>
                <w:b/>
              </w:rPr>
              <w:t xml:space="preserve">Comp. </w:t>
            </w:r>
          </w:p>
        </w:tc>
        <w:tc>
          <w:tcPr>
            <w:tcW w:w="0" w:type="auto"/>
            <w:gridSpan w:val="2"/>
            <w:vAlign w:val="center"/>
          </w:tcPr>
          <w:p w:rsidR="00A46AA6" w:rsidRPr="00D37449" w:rsidRDefault="00A46AA6" w:rsidP="00426D7C">
            <w:pPr>
              <w:spacing w:after="0" w:line="240" w:lineRule="auto"/>
              <w:jc w:val="center"/>
              <w:rPr>
                <w:rFonts w:ascii="Times New Roman" w:hAnsi="Times New Roman"/>
                <w:b/>
              </w:rPr>
            </w:pPr>
            <w:r w:rsidRPr="00D37449">
              <w:rPr>
                <w:rFonts w:ascii="Times New Roman" w:hAnsi="Times New Roman"/>
                <w:b/>
              </w:rPr>
              <w:t xml:space="preserve">Padrão </w:t>
            </w:r>
          </w:p>
        </w:tc>
        <w:tc>
          <w:tcPr>
            <w:tcW w:w="1846" w:type="dxa"/>
            <w:gridSpan w:val="3"/>
            <w:tcBorders>
              <w:right w:val="nil"/>
            </w:tcBorders>
            <w:vAlign w:val="center"/>
          </w:tcPr>
          <w:p w:rsidR="00A46AA6" w:rsidRPr="00D37449" w:rsidRDefault="00A46AA6" w:rsidP="00426D7C">
            <w:pPr>
              <w:spacing w:after="0" w:line="240" w:lineRule="auto"/>
              <w:jc w:val="center"/>
              <w:rPr>
                <w:rFonts w:ascii="Times New Roman" w:hAnsi="Times New Roman"/>
                <w:b/>
              </w:rPr>
            </w:pPr>
            <w:r w:rsidRPr="00D37449">
              <w:rPr>
                <w:rFonts w:ascii="Times New Roman" w:hAnsi="Times New Roman"/>
                <w:b/>
              </w:rPr>
              <w:t>DSM</w:t>
            </w:r>
          </w:p>
        </w:tc>
      </w:tr>
      <w:tr w:rsidR="00A46AA6" w:rsidRPr="00D37449" w:rsidTr="00E86481">
        <w:trPr>
          <w:trHeight w:val="230"/>
        </w:trPr>
        <w:tc>
          <w:tcPr>
            <w:tcW w:w="0" w:type="auto"/>
            <w:vMerge/>
            <w:tcBorders>
              <w:left w:val="nil"/>
              <w:right w:val="single" w:sz="4" w:space="0" w:color="auto"/>
            </w:tcBorders>
            <w:vAlign w:val="center"/>
          </w:tcPr>
          <w:p w:rsidR="00A46AA6" w:rsidRPr="00D37449" w:rsidRDefault="00A46AA6" w:rsidP="00426D7C">
            <w:pPr>
              <w:spacing w:after="0" w:line="240" w:lineRule="auto"/>
              <w:jc w:val="center"/>
              <w:rPr>
                <w:rFonts w:ascii="Times New Roman" w:hAnsi="Times New Roman"/>
                <w:b/>
              </w:rPr>
            </w:pPr>
          </w:p>
        </w:tc>
        <w:tc>
          <w:tcPr>
            <w:tcW w:w="0" w:type="auto"/>
            <w:vMerge/>
            <w:tcBorders>
              <w:left w:val="single" w:sz="4" w:space="0" w:color="auto"/>
              <w:right w:val="single" w:sz="4" w:space="0" w:color="auto"/>
            </w:tcBorders>
            <w:vAlign w:val="center"/>
          </w:tcPr>
          <w:p w:rsidR="00A46AA6" w:rsidRPr="00D37449" w:rsidRDefault="00A46AA6" w:rsidP="00426D7C">
            <w:pPr>
              <w:spacing w:after="0" w:line="240" w:lineRule="auto"/>
              <w:jc w:val="center"/>
              <w:rPr>
                <w:rFonts w:ascii="Times New Roman" w:hAnsi="Times New Roman"/>
                <w:b/>
              </w:rPr>
            </w:pPr>
          </w:p>
        </w:tc>
        <w:tc>
          <w:tcPr>
            <w:tcW w:w="0" w:type="auto"/>
            <w:vMerge/>
            <w:tcBorders>
              <w:left w:val="single" w:sz="4" w:space="0" w:color="auto"/>
            </w:tcBorders>
            <w:vAlign w:val="center"/>
          </w:tcPr>
          <w:p w:rsidR="00A46AA6" w:rsidRPr="00D37449" w:rsidRDefault="00A46AA6" w:rsidP="00426D7C">
            <w:pPr>
              <w:spacing w:after="0" w:line="240" w:lineRule="auto"/>
              <w:ind w:right="-86"/>
              <w:rPr>
                <w:rFonts w:ascii="Times New Roman" w:hAnsi="Times New Roman"/>
                <w:b/>
              </w:rPr>
            </w:pPr>
          </w:p>
        </w:tc>
        <w:tc>
          <w:tcPr>
            <w:tcW w:w="0" w:type="auto"/>
            <w:tcBorders>
              <w:right w:val="single" w:sz="4" w:space="0" w:color="auto"/>
            </w:tcBorders>
            <w:vAlign w:val="center"/>
          </w:tcPr>
          <w:p w:rsidR="00A46AA6" w:rsidRPr="00D37449" w:rsidRDefault="00A46AA6" w:rsidP="00426D7C">
            <w:pPr>
              <w:spacing w:after="0" w:line="240" w:lineRule="auto"/>
              <w:jc w:val="center"/>
              <w:rPr>
                <w:rFonts w:ascii="Times New Roman" w:hAnsi="Times New Roman"/>
                <w:b/>
              </w:rPr>
            </w:pPr>
            <w:proofErr w:type="spellStart"/>
            <w:r w:rsidRPr="00D37449">
              <w:rPr>
                <w:rFonts w:ascii="Times New Roman" w:hAnsi="Times New Roman"/>
                <w:b/>
              </w:rPr>
              <w:t>Pré</w:t>
            </w:r>
            <w:proofErr w:type="spellEnd"/>
          </w:p>
        </w:tc>
        <w:tc>
          <w:tcPr>
            <w:tcW w:w="0" w:type="auto"/>
            <w:tcBorders>
              <w:left w:val="single" w:sz="4" w:space="0" w:color="auto"/>
            </w:tcBorders>
            <w:vAlign w:val="center"/>
          </w:tcPr>
          <w:p w:rsidR="00A46AA6" w:rsidRPr="00D37449" w:rsidRDefault="00A46AA6" w:rsidP="00426D7C">
            <w:pPr>
              <w:spacing w:after="0" w:line="240" w:lineRule="auto"/>
              <w:jc w:val="center"/>
              <w:rPr>
                <w:rFonts w:ascii="Times New Roman" w:hAnsi="Times New Roman"/>
                <w:b/>
              </w:rPr>
            </w:pPr>
            <w:r w:rsidRPr="00D37449">
              <w:rPr>
                <w:rFonts w:ascii="Times New Roman" w:hAnsi="Times New Roman"/>
                <w:b/>
              </w:rPr>
              <w:t>Pós</w:t>
            </w:r>
          </w:p>
        </w:tc>
        <w:tc>
          <w:tcPr>
            <w:tcW w:w="0" w:type="auto"/>
            <w:tcBorders>
              <w:right w:val="single" w:sz="4" w:space="0" w:color="auto"/>
            </w:tcBorders>
            <w:vAlign w:val="center"/>
          </w:tcPr>
          <w:p w:rsidR="00A46AA6" w:rsidRPr="00D37449" w:rsidRDefault="00A46AA6" w:rsidP="00426D7C">
            <w:pPr>
              <w:spacing w:after="0" w:line="240" w:lineRule="auto"/>
              <w:jc w:val="center"/>
              <w:rPr>
                <w:rFonts w:ascii="Times New Roman" w:hAnsi="Times New Roman"/>
                <w:b/>
              </w:rPr>
            </w:pPr>
            <w:proofErr w:type="spellStart"/>
            <w:r w:rsidRPr="00D37449">
              <w:rPr>
                <w:rFonts w:ascii="Times New Roman" w:hAnsi="Times New Roman"/>
                <w:b/>
              </w:rPr>
              <w:t>Pré</w:t>
            </w:r>
            <w:proofErr w:type="spellEnd"/>
          </w:p>
        </w:tc>
        <w:tc>
          <w:tcPr>
            <w:tcW w:w="0" w:type="auto"/>
            <w:tcBorders>
              <w:left w:val="single" w:sz="4" w:space="0" w:color="auto"/>
            </w:tcBorders>
            <w:vAlign w:val="center"/>
          </w:tcPr>
          <w:p w:rsidR="00A46AA6" w:rsidRPr="00D37449" w:rsidRDefault="00A46AA6" w:rsidP="00426D7C">
            <w:pPr>
              <w:spacing w:after="0" w:line="240" w:lineRule="auto"/>
              <w:jc w:val="center"/>
              <w:rPr>
                <w:rFonts w:ascii="Times New Roman" w:hAnsi="Times New Roman"/>
                <w:b/>
              </w:rPr>
            </w:pPr>
            <w:r w:rsidRPr="00D37449">
              <w:rPr>
                <w:rFonts w:ascii="Times New Roman" w:hAnsi="Times New Roman"/>
                <w:b/>
              </w:rPr>
              <w:t>Pós</w:t>
            </w:r>
          </w:p>
        </w:tc>
        <w:tc>
          <w:tcPr>
            <w:tcW w:w="0" w:type="auto"/>
            <w:tcBorders>
              <w:right w:val="single" w:sz="4" w:space="0" w:color="auto"/>
            </w:tcBorders>
            <w:vAlign w:val="center"/>
          </w:tcPr>
          <w:p w:rsidR="00A46AA6" w:rsidRPr="00D37449" w:rsidRDefault="00A46AA6" w:rsidP="00426D7C">
            <w:pPr>
              <w:spacing w:after="0" w:line="240" w:lineRule="auto"/>
              <w:jc w:val="center"/>
              <w:rPr>
                <w:rFonts w:ascii="Times New Roman" w:hAnsi="Times New Roman"/>
                <w:b/>
              </w:rPr>
            </w:pPr>
            <w:proofErr w:type="spellStart"/>
            <w:r w:rsidRPr="00D37449">
              <w:rPr>
                <w:rFonts w:ascii="Times New Roman" w:hAnsi="Times New Roman"/>
                <w:b/>
              </w:rPr>
              <w:t>Pré</w:t>
            </w:r>
            <w:proofErr w:type="spellEnd"/>
          </w:p>
        </w:tc>
        <w:tc>
          <w:tcPr>
            <w:tcW w:w="0" w:type="auto"/>
            <w:tcBorders>
              <w:left w:val="single" w:sz="4" w:space="0" w:color="auto"/>
              <w:right w:val="single" w:sz="4" w:space="0" w:color="auto"/>
            </w:tcBorders>
            <w:vAlign w:val="center"/>
          </w:tcPr>
          <w:p w:rsidR="00A46AA6" w:rsidRPr="00D37449" w:rsidRDefault="00A46AA6" w:rsidP="00426D7C">
            <w:pPr>
              <w:spacing w:after="0" w:line="240" w:lineRule="auto"/>
              <w:jc w:val="center"/>
              <w:rPr>
                <w:rFonts w:ascii="Times New Roman" w:hAnsi="Times New Roman"/>
                <w:b/>
              </w:rPr>
            </w:pPr>
            <w:r w:rsidRPr="00D37449">
              <w:rPr>
                <w:rFonts w:ascii="Times New Roman" w:hAnsi="Times New Roman"/>
                <w:b/>
              </w:rPr>
              <w:t>Pós</w:t>
            </w:r>
          </w:p>
        </w:tc>
        <w:tc>
          <w:tcPr>
            <w:tcW w:w="764" w:type="dxa"/>
            <w:tcBorders>
              <w:left w:val="single" w:sz="4" w:space="0" w:color="auto"/>
              <w:right w:val="nil"/>
            </w:tcBorders>
            <w:vAlign w:val="center"/>
          </w:tcPr>
          <w:p w:rsidR="00A46AA6" w:rsidRPr="00D37449" w:rsidRDefault="00A46AA6" w:rsidP="00426D7C">
            <w:pPr>
              <w:spacing w:after="0" w:line="240" w:lineRule="auto"/>
              <w:jc w:val="center"/>
              <w:rPr>
                <w:rFonts w:ascii="Times New Roman" w:hAnsi="Times New Roman"/>
                <w:b/>
              </w:rPr>
            </w:pPr>
            <w:r w:rsidRPr="00D37449">
              <w:rPr>
                <w:rFonts w:ascii="Times New Roman" w:hAnsi="Times New Roman"/>
                <w:b/>
              </w:rPr>
              <w:t>Dif.</w:t>
            </w:r>
          </w:p>
        </w:tc>
      </w:tr>
      <w:tr w:rsidR="00A46AA6" w:rsidRPr="00D37449" w:rsidTr="00E86481">
        <w:trPr>
          <w:trHeight w:val="186"/>
        </w:trPr>
        <w:tc>
          <w:tcPr>
            <w:tcW w:w="0" w:type="auto"/>
            <w:vMerge w:val="restart"/>
            <w:tcBorders>
              <w:left w:val="nil"/>
            </w:tcBorders>
            <w:textDirection w:val="btLr"/>
            <w:vAlign w:val="center"/>
          </w:tcPr>
          <w:p w:rsidR="00A46AA6" w:rsidRPr="00D37449" w:rsidRDefault="00A46AA6" w:rsidP="00426D7C">
            <w:pPr>
              <w:spacing w:after="0" w:line="240" w:lineRule="auto"/>
              <w:ind w:left="113" w:right="113"/>
              <w:jc w:val="center"/>
              <w:rPr>
                <w:rFonts w:ascii="Times New Roman" w:hAnsi="Times New Roman"/>
              </w:rPr>
            </w:pPr>
            <w:r w:rsidRPr="00D37449">
              <w:rPr>
                <w:rFonts w:ascii="Times New Roman" w:hAnsi="Times New Roman"/>
              </w:rPr>
              <w:t>Desatenção</w:t>
            </w:r>
          </w:p>
        </w:tc>
        <w:tc>
          <w:tcPr>
            <w:tcW w:w="0" w:type="auto"/>
            <w:vMerge w:val="restart"/>
            <w:vAlign w:val="center"/>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Desatenção</w:t>
            </w:r>
          </w:p>
        </w:tc>
        <w:tc>
          <w:tcPr>
            <w:tcW w:w="0" w:type="auto"/>
            <w:vAlign w:val="center"/>
          </w:tcPr>
          <w:p w:rsidR="00A46AA6" w:rsidRPr="00D37449" w:rsidRDefault="00A46AA6" w:rsidP="00426D7C">
            <w:pPr>
              <w:spacing w:after="0" w:line="240" w:lineRule="auto"/>
              <w:ind w:right="-86"/>
              <w:rPr>
                <w:rFonts w:ascii="Times New Roman" w:hAnsi="Times New Roman"/>
              </w:rPr>
            </w:pPr>
            <w:r w:rsidRPr="00D37449">
              <w:rPr>
                <w:rFonts w:ascii="Times New Roman" w:hAnsi="Times New Roman"/>
              </w:rPr>
              <w:t>A - Desviar o olhar do professor durante a explicação</w:t>
            </w:r>
          </w:p>
        </w:tc>
        <w:tc>
          <w:tcPr>
            <w:tcW w:w="0" w:type="auto"/>
            <w:tcBorders>
              <w:right w:val="single" w:sz="4" w:space="0" w:color="auto"/>
            </w:tcBorders>
            <w:vAlign w:val="center"/>
          </w:tcPr>
          <w:p w:rsidR="00A46AA6" w:rsidRPr="00D37449" w:rsidRDefault="00A46AA6" w:rsidP="00426D7C">
            <w:pPr>
              <w:spacing w:after="0" w:line="240" w:lineRule="auto"/>
              <w:ind w:right="-86"/>
              <w:jc w:val="center"/>
              <w:rPr>
                <w:rFonts w:ascii="Times New Roman" w:hAnsi="Times New Roman"/>
              </w:rPr>
            </w:pPr>
            <w:r w:rsidRPr="00D37449">
              <w:rPr>
                <w:rFonts w:ascii="Times New Roman" w:hAnsi="Times New Roman"/>
              </w:rPr>
              <w:t>22.5</w:t>
            </w:r>
          </w:p>
        </w:tc>
        <w:tc>
          <w:tcPr>
            <w:tcW w:w="0" w:type="auto"/>
            <w:tcBorders>
              <w:left w:val="single" w:sz="4" w:space="0" w:color="auto"/>
            </w:tcBorders>
            <w:vAlign w:val="center"/>
          </w:tcPr>
          <w:p w:rsidR="00A46AA6" w:rsidRPr="00D37449" w:rsidRDefault="00A46AA6" w:rsidP="00426D7C">
            <w:pPr>
              <w:spacing w:after="0" w:line="240" w:lineRule="auto"/>
              <w:ind w:right="-86"/>
              <w:jc w:val="center"/>
              <w:rPr>
                <w:rFonts w:ascii="Times New Roman" w:hAnsi="Times New Roman"/>
              </w:rPr>
            </w:pPr>
            <w:r w:rsidRPr="00D37449">
              <w:rPr>
                <w:rFonts w:ascii="Times New Roman" w:hAnsi="Times New Roman"/>
              </w:rPr>
              <w:t>0</w:t>
            </w:r>
          </w:p>
        </w:tc>
        <w:tc>
          <w:tcPr>
            <w:tcW w:w="0" w:type="auto"/>
            <w:vMerge w:val="restart"/>
            <w:tcBorders>
              <w:right w:val="single" w:sz="4" w:space="0" w:color="auto"/>
            </w:tcBorders>
            <w:vAlign w:val="center"/>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53.5</w:t>
            </w:r>
          </w:p>
        </w:tc>
        <w:tc>
          <w:tcPr>
            <w:tcW w:w="0" w:type="auto"/>
            <w:vMerge w:val="restart"/>
            <w:tcBorders>
              <w:left w:val="single" w:sz="4" w:space="0" w:color="auto"/>
            </w:tcBorders>
            <w:vAlign w:val="center"/>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18</w:t>
            </w:r>
          </w:p>
        </w:tc>
        <w:tc>
          <w:tcPr>
            <w:tcW w:w="0" w:type="auto"/>
            <w:vMerge w:val="restart"/>
            <w:tcBorders>
              <w:right w:val="single" w:sz="4" w:space="0" w:color="auto"/>
            </w:tcBorders>
            <w:vAlign w:val="center"/>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84.8</w:t>
            </w:r>
          </w:p>
        </w:tc>
        <w:tc>
          <w:tcPr>
            <w:tcW w:w="0" w:type="auto"/>
            <w:vMerge w:val="restart"/>
            <w:tcBorders>
              <w:left w:val="single" w:sz="4" w:space="0" w:color="auto"/>
              <w:right w:val="single" w:sz="4" w:space="0" w:color="auto"/>
            </w:tcBorders>
            <w:vAlign w:val="center"/>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31</w:t>
            </w:r>
          </w:p>
        </w:tc>
        <w:tc>
          <w:tcPr>
            <w:tcW w:w="764" w:type="dxa"/>
            <w:vMerge w:val="restart"/>
            <w:tcBorders>
              <w:left w:val="single" w:sz="4" w:space="0" w:color="auto"/>
              <w:right w:val="nil"/>
            </w:tcBorders>
            <w:vAlign w:val="center"/>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-53.8</w:t>
            </w:r>
          </w:p>
        </w:tc>
      </w:tr>
      <w:tr w:rsidR="00A46AA6" w:rsidRPr="00D37449" w:rsidTr="00E86481">
        <w:tc>
          <w:tcPr>
            <w:tcW w:w="0" w:type="auto"/>
            <w:vMerge/>
            <w:tcBorders>
              <w:left w:val="nil"/>
            </w:tcBorders>
            <w:vAlign w:val="center"/>
          </w:tcPr>
          <w:p w:rsidR="00A46AA6" w:rsidRPr="00D37449" w:rsidRDefault="00A46AA6" w:rsidP="00426D7C">
            <w:pPr>
              <w:spacing w:after="0" w:line="240" w:lineRule="auto"/>
              <w:rPr>
                <w:rFonts w:ascii="Times New Roman" w:hAnsi="Times New Roman"/>
              </w:rPr>
            </w:pPr>
          </w:p>
        </w:tc>
        <w:tc>
          <w:tcPr>
            <w:tcW w:w="0" w:type="auto"/>
            <w:vMerge/>
            <w:vAlign w:val="center"/>
          </w:tcPr>
          <w:p w:rsidR="00A46AA6" w:rsidRPr="00D37449" w:rsidRDefault="00A46AA6" w:rsidP="00426D7C">
            <w:pPr>
              <w:spacing w:after="0" w:line="240" w:lineRule="auto"/>
              <w:rPr>
                <w:rFonts w:ascii="Times New Roman" w:hAnsi="Times New Roman"/>
              </w:rPr>
            </w:pPr>
          </w:p>
        </w:tc>
        <w:tc>
          <w:tcPr>
            <w:tcW w:w="0" w:type="auto"/>
            <w:tcBorders>
              <w:right w:val="single" w:sz="4" w:space="0" w:color="auto"/>
            </w:tcBorders>
            <w:vAlign w:val="center"/>
          </w:tcPr>
          <w:p w:rsidR="00A46AA6" w:rsidRPr="00D37449" w:rsidRDefault="00A46AA6" w:rsidP="00426D7C">
            <w:pPr>
              <w:spacing w:after="0" w:line="240" w:lineRule="auto"/>
              <w:ind w:right="-86"/>
              <w:rPr>
                <w:rFonts w:ascii="Times New Roman" w:hAnsi="Times New Roman"/>
              </w:rPr>
            </w:pPr>
            <w:r w:rsidRPr="00D37449">
              <w:rPr>
                <w:rFonts w:ascii="Times New Roman" w:hAnsi="Times New Roman"/>
              </w:rPr>
              <w:t>B - Desviar o olhar do caderno</w:t>
            </w:r>
          </w:p>
        </w:tc>
        <w:tc>
          <w:tcPr>
            <w:tcW w:w="0" w:type="auto"/>
            <w:tcBorders>
              <w:right w:val="single" w:sz="4" w:space="0" w:color="auto"/>
            </w:tcBorders>
            <w:vAlign w:val="center"/>
          </w:tcPr>
          <w:p w:rsidR="00A46AA6" w:rsidRPr="00D37449" w:rsidRDefault="00A46AA6" w:rsidP="00426D7C">
            <w:pPr>
              <w:spacing w:after="0" w:line="240" w:lineRule="auto"/>
              <w:ind w:right="-86"/>
              <w:jc w:val="center"/>
              <w:rPr>
                <w:rFonts w:ascii="Times New Roman" w:hAnsi="Times New Roman"/>
              </w:rPr>
            </w:pPr>
            <w:r w:rsidRPr="00D37449">
              <w:rPr>
                <w:rFonts w:ascii="Times New Roman" w:hAnsi="Times New Roman"/>
              </w:rPr>
              <w:t>31</w:t>
            </w:r>
          </w:p>
        </w:tc>
        <w:tc>
          <w:tcPr>
            <w:tcW w:w="0" w:type="auto"/>
            <w:tcBorders>
              <w:right w:val="single" w:sz="4" w:space="0" w:color="auto"/>
            </w:tcBorders>
            <w:vAlign w:val="center"/>
          </w:tcPr>
          <w:p w:rsidR="00A46AA6" w:rsidRPr="00D37449" w:rsidRDefault="00A46AA6" w:rsidP="00426D7C">
            <w:pPr>
              <w:spacing w:after="0" w:line="240" w:lineRule="auto"/>
              <w:ind w:right="-86"/>
              <w:jc w:val="center"/>
              <w:rPr>
                <w:rFonts w:ascii="Times New Roman" w:hAnsi="Times New Roman"/>
              </w:rPr>
            </w:pPr>
            <w:r w:rsidRPr="00D37449">
              <w:rPr>
                <w:rFonts w:ascii="Times New Roman" w:hAnsi="Times New Roman"/>
              </w:rPr>
              <w:t>13</w:t>
            </w:r>
          </w:p>
        </w:tc>
        <w:tc>
          <w:tcPr>
            <w:tcW w:w="0" w:type="auto"/>
            <w:vMerge/>
            <w:tcBorders>
              <w:right w:val="single" w:sz="4" w:space="0" w:color="auto"/>
            </w:tcBorders>
            <w:vAlign w:val="center"/>
          </w:tcPr>
          <w:p w:rsidR="00A46AA6" w:rsidRPr="00D37449" w:rsidRDefault="00A46AA6" w:rsidP="00426D7C">
            <w:pPr>
              <w:spacing w:after="0" w:line="240" w:lineRule="auto"/>
              <w:jc w:val="center"/>
              <w:rPr>
                <w:rFonts w:ascii="Times New Roman" w:hAnsi="Times New Roman"/>
              </w:rPr>
            </w:pPr>
          </w:p>
        </w:tc>
        <w:tc>
          <w:tcPr>
            <w:tcW w:w="0" w:type="auto"/>
            <w:vMerge/>
            <w:tcBorders>
              <w:left w:val="single" w:sz="4" w:space="0" w:color="auto"/>
            </w:tcBorders>
            <w:vAlign w:val="center"/>
          </w:tcPr>
          <w:p w:rsidR="00A46AA6" w:rsidRPr="00D37449" w:rsidRDefault="00A46AA6" w:rsidP="00426D7C">
            <w:pPr>
              <w:spacing w:after="0" w:line="240" w:lineRule="auto"/>
              <w:jc w:val="center"/>
              <w:rPr>
                <w:rFonts w:ascii="Times New Roman" w:hAnsi="Times New Roman"/>
              </w:rPr>
            </w:pPr>
          </w:p>
        </w:tc>
        <w:tc>
          <w:tcPr>
            <w:tcW w:w="0" w:type="auto"/>
            <w:vMerge/>
            <w:tcBorders>
              <w:right w:val="single" w:sz="4" w:space="0" w:color="auto"/>
            </w:tcBorders>
            <w:vAlign w:val="center"/>
          </w:tcPr>
          <w:p w:rsidR="00A46AA6" w:rsidRPr="00D37449" w:rsidRDefault="00A46AA6" w:rsidP="00426D7C">
            <w:pPr>
              <w:spacing w:after="0" w:line="240" w:lineRule="auto"/>
              <w:jc w:val="center"/>
              <w:rPr>
                <w:rFonts w:ascii="Times New Roman" w:hAnsi="Times New Roman"/>
              </w:rPr>
            </w:pPr>
          </w:p>
        </w:tc>
        <w:tc>
          <w:tcPr>
            <w:tcW w:w="0" w:type="auto"/>
            <w:vMerge/>
            <w:tcBorders>
              <w:left w:val="single" w:sz="4" w:space="0" w:color="auto"/>
              <w:right w:val="single" w:sz="4" w:space="0" w:color="auto"/>
            </w:tcBorders>
            <w:vAlign w:val="center"/>
          </w:tcPr>
          <w:p w:rsidR="00A46AA6" w:rsidRPr="00D37449" w:rsidRDefault="00A46AA6" w:rsidP="00426D7C">
            <w:pPr>
              <w:spacing w:after="0" w:line="240" w:lineRule="auto"/>
              <w:jc w:val="center"/>
              <w:rPr>
                <w:rFonts w:ascii="Times New Roman" w:hAnsi="Times New Roman"/>
              </w:rPr>
            </w:pPr>
          </w:p>
        </w:tc>
        <w:tc>
          <w:tcPr>
            <w:tcW w:w="764" w:type="dxa"/>
            <w:vMerge/>
            <w:tcBorders>
              <w:left w:val="single" w:sz="4" w:space="0" w:color="auto"/>
              <w:right w:val="nil"/>
            </w:tcBorders>
            <w:vAlign w:val="center"/>
          </w:tcPr>
          <w:p w:rsidR="00A46AA6" w:rsidRPr="00D37449" w:rsidRDefault="00A46AA6" w:rsidP="00426D7C">
            <w:pPr>
              <w:spacing w:after="0" w:line="240" w:lineRule="auto"/>
              <w:jc w:val="center"/>
              <w:rPr>
                <w:rFonts w:ascii="Times New Roman" w:hAnsi="Times New Roman"/>
              </w:rPr>
            </w:pPr>
          </w:p>
        </w:tc>
      </w:tr>
      <w:tr w:rsidR="00A46AA6" w:rsidRPr="00D37449" w:rsidTr="00E86481">
        <w:trPr>
          <w:trHeight w:val="201"/>
        </w:trPr>
        <w:tc>
          <w:tcPr>
            <w:tcW w:w="0" w:type="auto"/>
            <w:vMerge/>
            <w:tcBorders>
              <w:left w:val="nil"/>
            </w:tcBorders>
            <w:vAlign w:val="center"/>
          </w:tcPr>
          <w:p w:rsidR="00A46AA6" w:rsidRPr="00D37449" w:rsidRDefault="00A46AA6" w:rsidP="00426D7C">
            <w:pPr>
              <w:spacing w:after="0" w:line="240" w:lineRule="auto"/>
              <w:rPr>
                <w:rFonts w:ascii="Times New Roman" w:hAnsi="Times New Roman"/>
              </w:rPr>
            </w:pPr>
          </w:p>
        </w:tc>
        <w:tc>
          <w:tcPr>
            <w:tcW w:w="0" w:type="auto"/>
            <w:vMerge/>
            <w:vAlign w:val="center"/>
          </w:tcPr>
          <w:p w:rsidR="00A46AA6" w:rsidRPr="00D37449" w:rsidRDefault="00A46AA6" w:rsidP="00426D7C">
            <w:pPr>
              <w:spacing w:after="0" w:line="240" w:lineRule="auto"/>
              <w:rPr>
                <w:rFonts w:ascii="Times New Roman" w:hAnsi="Times New Roman"/>
              </w:rPr>
            </w:pPr>
          </w:p>
        </w:tc>
        <w:tc>
          <w:tcPr>
            <w:tcW w:w="0" w:type="auto"/>
            <w:tcBorders>
              <w:right w:val="single" w:sz="4" w:space="0" w:color="auto"/>
            </w:tcBorders>
            <w:vAlign w:val="center"/>
          </w:tcPr>
          <w:p w:rsidR="00A46AA6" w:rsidRPr="00D37449" w:rsidRDefault="00A46AA6" w:rsidP="00426D7C">
            <w:pPr>
              <w:spacing w:after="0" w:line="240" w:lineRule="auto"/>
              <w:ind w:right="-86"/>
              <w:rPr>
                <w:rFonts w:ascii="Times New Roman" w:hAnsi="Times New Roman"/>
              </w:rPr>
            </w:pPr>
            <w:r w:rsidRPr="00D37449">
              <w:rPr>
                <w:rFonts w:ascii="Times New Roman" w:hAnsi="Times New Roman"/>
              </w:rPr>
              <w:t>C - Deixar de responder quando perguntado</w:t>
            </w:r>
          </w:p>
        </w:tc>
        <w:tc>
          <w:tcPr>
            <w:tcW w:w="0" w:type="auto"/>
            <w:tcBorders>
              <w:right w:val="single" w:sz="4" w:space="0" w:color="auto"/>
            </w:tcBorders>
            <w:vAlign w:val="center"/>
          </w:tcPr>
          <w:p w:rsidR="00A46AA6" w:rsidRPr="00D37449" w:rsidRDefault="00A46AA6" w:rsidP="00426D7C">
            <w:pPr>
              <w:spacing w:after="0" w:line="240" w:lineRule="auto"/>
              <w:ind w:right="-86"/>
              <w:jc w:val="center"/>
              <w:rPr>
                <w:rFonts w:ascii="Times New Roman" w:hAnsi="Times New Roman"/>
              </w:rPr>
            </w:pPr>
            <w:r w:rsidRPr="00D37449">
              <w:rPr>
                <w:rFonts w:ascii="Times New Roman" w:hAnsi="Times New Roman"/>
              </w:rPr>
              <w:t>0</w:t>
            </w:r>
          </w:p>
        </w:tc>
        <w:tc>
          <w:tcPr>
            <w:tcW w:w="0" w:type="auto"/>
            <w:tcBorders>
              <w:right w:val="single" w:sz="4" w:space="0" w:color="auto"/>
            </w:tcBorders>
            <w:vAlign w:val="center"/>
          </w:tcPr>
          <w:p w:rsidR="00A46AA6" w:rsidRPr="00D37449" w:rsidRDefault="00A46AA6" w:rsidP="00426D7C">
            <w:pPr>
              <w:spacing w:after="0" w:line="240" w:lineRule="auto"/>
              <w:ind w:right="-86"/>
              <w:jc w:val="center"/>
              <w:rPr>
                <w:rFonts w:ascii="Times New Roman" w:hAnsi="Times New Roman"/>
              </w:rPr>
            </w:pPr>
            <w:r w:rsidRPr="00D37449">
              <w:rPr>
                <w:rFonts w:ascii="Times New Roman" w:hAnsi="Times New Roman"/>
              </w:rPr>
              <w:t>5</w:t>
            </w:r>
          </w:p>
        </w:tc>
        <w:tc>
          <w:tcPr>
            <w:tcW w:w="0" w:type="auto"/>
            <w:vMerge/>
            <w:tcBorders>
              <w:right w:val="single" w:sz="4" w:space="0" w:color="auto"/>
            </w:tcBorders>
            <w:vAlign w:val="center"/>
          </w:tcPr>
          <w:p w:rsidR="00A46AA6" w:rsidRPr="00D37449" w:rsidRDefault="00A46AA6" w:rsidP="00426D7C">
            <w:pPr>
              <w:spacing w:after="0" w:line="240" w:lineRule="auto"/>
              <w:jc w:val="center"/>
              <w:rPr>
                <w:rFonts w:ascii="Times New Roman" w:hAnsi="Times New Roman"/>
              </w:rPr>
            </w:pPr>
          </w:p>
        </w:tc>
        <w:tc>
          <w:tcPr>
            <w:tcW w:w="0" w:type="auto"/>
            <w:vMerge/>
            <w:tcBorders>
              <w:left w:val="single" w:sz="4" w:space="0" w:color="auto"/>
            </w:tcBorders>
            <w:vAlign w:val="center"/>
          </w:tcPr>
          <w:p w:rsidR="00A46AA6" w:rsidRPr="00D37449" w:rsidRDefault="00A46AA6" w:rsidP="00426D7C">
            <w:pPr>
              <w:spacing w:after="0" w:line="240" w:lineRule="auto"/>
              <w:jc w:val="center"/>
              <w:rPr>
                <w:rFonts w:ascii="Times New Roman" w:hAnsi="Times New Roman"/>
              </w:rPr>
            </w:pPr>
          </w:p>
        </w:tc>
        <w:tc>
          <w:tcPr>
            <w:tcW w:w="0" w:type="auto"/>
            <w:vMerge/>
            <w:tcBorders>
              <w:right w:val="single" w:sz="4" w:space="0" w:color="auto"/>
            </w:tcBorders>
            <w:vAlign w:val="center"/>
          </w:tcPr>
          <w:p w:rsidR="00A46AA6" w:rsidRPr="00D37449" w:rsidRDefault="00A46AA6" w:rsidP="00426D7C">
            <w:pPr>
              <w:spacing w:after="0" w:line="240" w:lineRule="auto"/>
              <w:jc w:val="center"/>
              <w:rPr>
                <w:rFonts w:ascii="Times New Roman" w:hAnsi="Times New Roman"/>
              </w:rPr>
            </w:pPr>
          </w:p>
        </w:tc>
        <w:tc>
          <w:tcPr>
            <w:tcW w:w="0" w:type="auto"/>
            <w:vMerge/>
            <w:tcBorders>
              <w:left w:val="single" w:sz="4" w:space="0" w:color="auto"/>
              <w:right w:val="single" w:sz="4" w:space="0" w:color="auto"/>
            </w:tcBorders>
            <w:vAlign w:val="center"/>
          </w:tcPr>
          <w:p w:rsidR="00A46AA6" w:rsidRPr="00D37449" w:rsidRDefault="00A46AA6" w:rsidP="00426D7C">
            <w:pPr>
              <w:spacing w:after="0" w:line="240" w:lineRule="auto"/>
              <w:jc w:val="center"/>
              <w:rPr>
                <w:rFonts w:ascii="Times New Roman" w:hAnsi="Times New Roman"/>
              </w:rPr>
            </w:pPr>
          </w:p>
        </w:tc>
        <w:tc>
          <w:tcPr>
            <w:tcW w:w="764" w:type="dxa"/>
            <w:vMerge/>
            <w:tcBorders>
              <w:left w:val="single" w:sz="4" w:space="0" w:color="auto"/>
              <w:right w:val="nil"/>
            </w:tcBorders>
            <w:vAlign w:val="center"/>
          </w:tcPr>
          <w:p w:rsidR="00A46AA6" w:rsidRPr="00D37449" w:rsidRDefault="00A46AA6" w:rsidP="00426D7C">
            <w:pPr>
              <w:spacing w:after="0" w:line="240" w:lineRule="auto"/>
              <w:jc w:val="center"/>
              <w:rPr>
                <w:rFonts w:ascii="Times New Roman" w:hAnsi="Times New Roman"/>
              </w:rPr>
            </w:pPr>
          </w:p>
        </w:tc>
      </w:tr>
      <w:tr w:rsidR="00A46AA6" w:rsidRPr="00D37449" w:rsidTr="00E86481">
        <w:trPr>
          <w:trHeight w:val="221"/>
        </w:trPr>
        <w:tc>
          <w:tcPr>
            <w:tcW w:w="0" w:type="auto"/>
            <w:vMerge/>
            <w:tcBorders>
              <w:left w:val="nil"/>
            </w:tcBorders>
            <w:vAlign w:val="center"/>
          </w:tcPr>
          <w:p w:rsidR="00A46AA6" w:rsidRPr="00D37449" w:rsidRDefault="00A46AA6" w:rsidP="00426D7C">
            <w:pPr>
              <w:spacing w:after="0" w:line="240" w:lineRule="auto"/>
              <w:rPr>
                <w:rFonts w:ascii="Times New Roman" w:hAnsi="Times New Roman"/>
              </w:rPr>
            </w:pPr>
          </w:p>
        </w:tc>
        <w:tc>
          <w:tcPr>
            <w:tcW w:w="0" w:type="auto"/>
            <w:vMerge w:val="restart"/>
            <w:vAlign w:val="center"/>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Facilmente Distraído</w:t>
            </w:r>
          </w:p>
        </w:tc>
        <w:tc>
          <w:tcPr>
            <w:tcW w:w="0" w:type="auto"/>
            <w:vAlign w:val="center"/>
          </w:tcPr>
          <w:p w:rsidR="00A46AA6" w:rsidRPr="00D37449" w:rsidRDefault="00A46AA6" w:rsidP="00426D7C">
            <w:pPr>
              <w:spacing w:after="0" w:line="240" w:lineRule="auto"/>
              <w:ind w:right="-86"/>
              <w:rPr>
                <w:rFonts w:ascii="Times New Roman" w:hAnsi="Times New Roman"/>
              </w:rPr>
            </w:pPr>
            <w:r w:rsidRPr="00D37449">
              <w:rPr>
                <w:rFonts w:ascii="Times New Roman" w:hAnsi="Times New Roman"/>
              </w:rPr>
              <w:t>D - Envolver-se em eventos alheios às atividades em sala</w:t>
            </w:r>
          </w:p>
        </w:tc>
        <w:tc>
          <w:tcPr>
            <w:tcW w:w="0" w:type="auto"/>
            <w:tcBorders>
              <w:right w:val="single" w:sz="4" w:space="0" w:color="auto"/>
            </w:tcBorders>
            <w:vAlign w:val="center"/>
          </w:tcPr>
          <w:p w:rsidR="00A46AA6" w:rsidRPr="00D37449" w:rsidRDefault="00A46AA6" w:rsidP="00426D7C">
            <w:pPr>
              <w:spacing w:after="0" w:line="240" w:lineRule="auto"/>
              <w:ind w:right="-86"/>
              <w:jc w:val="center"/>
              <w:rPr>
                <w:rFonts w:ascii="Times New Roman" w:hAnsi="Times New Roman"/>
              </w:rPr>
            </w:pPr>
            <w:r w:rsidRPr="00D37449">
              <w:rPr>
                <w:rFonts w:ascii="Times New Roman" w:hAnsi="Times New Roman"/>
              </w:rPr>
              <w:t>0</w:t>
            </w:r>
          </w:p>
        </w:tc>
        <w:tc>
          <w:tcPr>
            <w:tcW w:w="0" w:type="auto"/>
            <w:tcBorders>
              <w:left w:val="single" w:sz="4" w:space="0" w:color="auto"/>
            </w:tcBorders>
            <w:vAlign w:val="center"/>
          </w:tcPr>
          <w:p w:rsidR="00A46AA6" w:rsidRPr="00D37449" w:rsidRDefault="00A46AA6" w:rsidP="00426D7C">
            <w:pPr>
              <w:spacing w:after="0" w:line="240" w:lineRule="auto"/>
              <w:ind w:right="-86"/>
              <w:jc w:val="center"/>
              <w:rPr>
                <w:rFonts w:ascii="Times New Roman" w:hAnsi="Times New Roman"/>
              </w:rPr>
            </w:pPr>
            <w:r w:rsidRPr="00D37449">
              <w:rPr>
                <w:rFonts w:ascii="Times New Roman" w:hAnsi="Times New Roman"/>
              </w:rPr>
              <w:t>8</w:t>
            </w:r>
          </w:p>
        </w:tc>
        <w:tc>
          <w:tcPr>
            <w:tcW w:w="0" w:type="auto"/>
            <w:vMerge w:val="restart"/>
            <w:tcBorders>
              <w:right w:val="single" w:sz="4" w:space="0" w:color="auto"/>
            </w:tcBorders>
            <w:vAlign w:val="center"/>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31.3</w:t>
            </w:r>
          </w:p>
        </w:tc>
        <w:tc>
          <w:tcPr>
            <w:tcW w:w="0" w:type="auto"/>
            <w:vMerge w:val="restart"/>
            <w:tcBorders>
              <w:left w:val="single" w:sz="4" w:space="0" w:color="auto"/>
            </w:tcBorders>
            <w:vAlign w:val="center"/>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13</w:t>
            </w:r>
          </w:p>
        </w:tc>
        <w:tc>
          <w:tcPr>
            <w:tcW w:w="0" w:type="auto"/>
            <w:vMerge/>
            <w:tcBorders>
              <w:right w:val="single" w:sz="4" w:space="0" w:color="auto"/>
            </w:tcBorders>
            <w:vAlign w:val="center"/>
          </w:tcPr>
          <w:p w:rsidR="00A46AA6" w:rsidRPr="00D37449" w:rsidRDefault="00A46AA6" w:rsidP="00426D7C">
            <w:pPr>
              <w:spacing w:after="0" w:line="240" w:lineRule="auto"/>
              <w:jc w:val="center"/>
              <w:rPr>
                <w:rFonts w:ascii="Times New Roman" w:hAnsi="Times New Roman"/>
              </w:rPr>
            </w:pPr>
          </w:p>
        </w:tc>
        <w:tc>
          <w:tcPr>
            <w:tcW w:w="0" w:type="auto"/>
            <w:vMerge/>
            <w:tcBorders>
              <w:left w:val="single" w:sz="4" w:space="0" w:color="auto"/>
              <w:right w:val="single" w:sz="4" w:space="0" w:color="auto"/>
            </w:tcBorders>
            <w:vAlign w:val="center"/>
          </w:tcPr>
          <w:p w:rsidR="00A46AA6" w:rsidRPr="00D37449" w:rsidRDefault="00A46AA6" w:rsidP="00426D7C">
            <w:pPr>
              <w:spacing w:after="0" w:line="240" w:lineRule="auto"/>
              <w:jc w:val="center"/>
              <w:rPr>
                <w:rFonts w:ascii="Times New Roman" w:hAnsi="Times New Roman"/>
              </w:rPr>
            </w:pPr>
          </w:p>
        </w:tc>
        <w:tc>
          <w:tcPr>
            <w:tcW w:w="764" w:type="dxa"/>
            <w:vMerge/>
            <w:tcBorders>
              <w:left w:val="single" w:sz="4" w:space="0" w:color="auto"/>
              <w:right w:val="nil"/>
            </w:tcBorders>
            <w:vAlign w:val="center"/>
          </w:tcPr>
          <w:p w:rsidR="00A46AA6" w:rsidRPr="00D37449" w:rsidRDefault="00A46AA6" w:rsidP="00426D7C">
            <w:pPr>
              <w:spacing w:after="0" w:line="240" w:lineRule="auto"/>
              <w:jc w:val="center"/>
              <w:rPr>
                <w:rFonts w:ascii="Times New Roman" w:hAnsi="Times New Roman"/>
              </w:rPr>
            </w:pPr>
          </w:p>
        </w:tc>
      </w:tr>
      <w:tr w:rsidR="00A46AA6" w:rsidRPr="00D37449" w:rsidTr="00E86481">
        <w:tc>
          <w:tcPr>
            <w:tcW w:w="0" w:type="auto"/>
            <w:vMerge/>
            <w:tcBorders>
              <w:left w:val="nil"/>
            </w:tcBorders>
            <w:vAlign w:val="center"/>
          </w:tcPr>
          <w:p w:rsidR="00A46AA6" w:rsidRPr="00D37449" w:rsidRDefault="00A46AA6" w:rsidP="00426D7C">
            <w:pPr>
              <w:spacing w:after="0" w:line="240" w:lineRule="auto"/>
              <w:rPr>
                <w:rFonts w:ascii="Times New Roman" w:hAnsi="Times New Roman"/>
              </w:rPr>
            </w:pPr>
          </w:p>
        </w:tc>
        <w:tc>
          <w:tcPr>
            <w:tcW w:w="0" w:type="auto"/>
            <w:vMerge/>
            <w:vAlign w:val="center"/>
          </w:tcPr>
          <w:p w:rsidR="00A46AA6" w:rsidRPr="00D37449" w:rsidRDefault="00A46AA6" w:rsidP="00426D7C">
            <w:pPr>
              <w:spacing w:after="0" w:line="240" w:lineRule="auto"/>
              <w:rPr>
                <w:rFonts w:ascii="Times New Roman" w:hAnsi="Times New Roman"/>
              </w:rPr>
            </w:pPr>
          </w:p>
        </w:tc>
        <w:tc>
          <w:tcPr>
            <w:tcW w:w="0" w:type="auto"/>
            <w:tcBorders>
              <w:right w:val="single" w:sz="4" w:space="0" w:color="auto"/>
            </w:tcBorders>
            <w:vAlign w:val="center"/>
          </w:tcPr>
          <w:p w:rsidR="00A46AA6" w:rsidRPr="00D37449" w:rsidRDefault="00A46AA6" w:rsidP="00426D7C">
            <w:pPr>
              <w:spacing w:after="0" w:line="240" w:lineRule="auto"/>
              <w:ind w:right="-86"/>
              <w:rPr>
                <w:rFonts w:ascii="Times New Roman" w:hAnsi="Times New Roman"/>
              </w:rPr>
            </w:pPr>
            <w:r w:rsidRPr="00D37449">
              <w:rPr>
                <w:rFonts w:ascii="Times New Roman" w:hAnsi="Times New Roman"/>
              </w:rPr>
              <w:t>E - Ultrapassar o tempo estabelecido para concluir tarefas</w:t>
            </w:r>
          </w:p>
        </w:tc>
        <w:tc>
          <w:tcPr>
            <w:tcW w:w="0" w:type="auto"/>
            <w:tcBorders>
              <w:right w:val="single" w:sz="4" w:space="0" w:color="auto"/>
            </w:tcBorders>
            <w:vAlign w:val="center"/>
          </w:tcPr>
          <w:p w:rsidR="00A46AA6" w:rsidRPr="00D37449" w:rsidRDefault="00A46AA6" w:rsidP="00426D7C">
            <w:pPr>
              <w:spacing w:after="0" w:line="240" w:lineRule="auto"/>
              <w:ind w:right="-86"/>
              <w:jc w:val="center"/>
              <w:rPr>
                <w:rFonts w:ascii="Times New Roman" w:hAnsi="Times New Roman"/>
              </w:rPr>
            </w:pPr>
            <w:r w:rsidRPr="00D37449">
              <w:rPr>
                <w:rFonts w:ascii="Times New Roman" w:hAnsi="Times New Roman"/>
              </w:rPr>
              <w:t>1.8</w:t>
            </w:r>
          </w:p>
        </w:tc>
        <w:tc>
          <w:tcPr>
            <w:tcW w:w="0" w:type="auto"/>
            <w:tcBorders>
              <w:right w:val="single" w:sz="4" w:space="0" w:color="auto"/>
            </w:tcBorders>
            <w:vAlign w:val="center"/>
          </w:tcPr>
          <w:p w:rsidR="00A46AA6" w:rsidRPr="00D37449" w:rsidRDefault="00A46AA6" w:rsidP="00426D7C">
            <w:pPr>
              <w:spacing w:after="0" w:line="240" w:lineRule="auto"/>
              <w:ind w:right="-86"/>
              <w:jc w:val="center"/>
              <w:rPr>
                <w:rFonts w:ascii="Times New Roman" w:hAnsi="Times New Roman"/>
              </w:rPr>
            </w:pPr>
            <w:r w:rsidRPr="00D37449">
              <w:rPr>
                <w:rFonts w:ascii="Times New Roman" w:hAnsi="Times New Roman"/>
              </w:rPr>
              <w:t>0</w:t>
            </w:r>
          </w:p>
        </w:tc>
        <w:tc>
          <w:tcPr>
            <w:tcW w:w="0" w:type="auto"/>
            <w:vMerge/>
            <w:tcBorders>
              <w:right w:val="single" w:sz="4" w:space="0" w:color="auto"/>
            </w:tcBorders>
            <w:vAlign w:val="center"/>
          </w:tcPr>
          <w:p w:rsidR="00A46AA6" w:rsidRPr="00D37449" w:rsidRDefault="00A46AA6" w:rsidP="00426D7C">
            <w:pPr>
              <w:spacing w:after="0" w:line="240" w:lineRule="auto"/>
              <w:jc w:val="center"/>
              <w:rPr>
                <w:rFonts w:ascii="Times New Roman" w:hAnsi="Times New Roman"/>
              </w:rPr>
            </w:pPr>
          </w:p>
        </w:tc>
        <w:tc>
          <w:tcPr>
            <w:tcW w:w="0" w:type="auto"/>
            <w:vMerge/>
            <w:tcBorders>
              <w:left w:val="single" w:sz="4" w:space="0" w:color="auto"/>
            </w:tcBorders>
            <w:vAlign w:val="center"/>
          </w:tcPr>
          <w:p w:rsidR="00A46AA6" w:rsidRPr="00D37449" w:rsidRDefault="00A46AA6" w:rsidP="00426D7C">
            <w:pPr>
              <w:spacing w:after="0" w:line="240" w:lineRule="auto"/>
              <w:jc w:val="center"/>
              <w:rPr>
                <w:rFonts w:ascii="Times New Roman" w:hAnsi="Times New Roman"/>
              </w:rPr>
            </w:pPr>
          </w:p>
        </w:tc>
        <w:tc>
          <w:tcPr>
            <w:tcW w:w="0" w:type="auto"/>
            <w:vMerge/>
            <w:tcBorders>
              <w:right w:val="single" w:sz="4" w:space="0" w:color="auto"/>
            </w:tcBorders>
            <w:vAlign w:val="center"/>
          </w:tcPr>
          <w:p w:rsidR="00A46AA6" w:rsidRPr="00D37449" w:rsidRDefault="00A46AA6" w:rsidP="00426D7C">
            <w:pPr>
              <w:spacing w:after="0" w:line="240" w:lineRule="auto"/>
              <w:jc w:val="center"/>
              <w:rPr>
                <w:rFonts w:ascii="Times New Roman" w:hAnsi="Times New Roman"/>
              </w:rPr>
            </w:pPr>
          </w:p>
        </w:tc>
        <w:tc>
          <w:tcPr>
            <w:tcW w:w="0" w:type="auto"/>
            <w:vMerge/>
            <w:tcBorders>
              <w:left w:val="single" w:sz="4" w:space="0" w:color="auto"/>
              <w:right w:val="single" w:sz="4" w:space="0" w:color="auto"/>
            </w:tcBorders>
            <w:vAlign w:val="center"/>
          </w:tcPr>
          <w:p w:rsidR="00A46AA6" w:rsidRPr="00D37449" w:rsidRDefault="00A46AA6" w:rsidP="00426D7C">
            <w:pPr>
              <w:spacing w:after="0" w:line="240" w:lineRule="auto"/>
              <w:jc w:val="center"/>
              <w:rPr>
                <w:rFonts w:ascii="Times New Roman" w:hAnsi="Times New Roman"/>
              </w:rPr>
            </w:pPr>
          </w:p>
        </w:tc>
        <w:tc>
          <w:tcPr>
            <w:tcW w:w="764" w:type="dxa"/>
            <w:vMerge/>
            <w:tcBorders>
              <w:left w:val="single" w:sz="4" w:space="0" w:color="auto"/>
              <w:right w:val="nil"/>
            </w:tcBorders>
            <w:vAlign w:val="center"/>
          </w:tcPr>
          <w:p w:rsidR="00A46AA6" w:rsidRPr="00D37449" w:rsidRDefault="00A46AA6" w:rsidP="00426D7C">
            <w:pPr>
              <w:spacing w:after="0" w:line="240" w:lineRule="auto"/>
              <w:jc w:val="center"/>
              <w:rPr>
                <w:rFonts w:ascii="Times New Roman" w:hAnsi="Times New Roman"/>
              </w:rPr>
            </w:pPr>
          </w:p>
        </w:tc>
      </w:tr>
      <w:tr w:rsidR="00A46AA6" w:rsidRPr="00D37449" w:rsidTr="00E86481">
        <w:tc>
          <w:tcPr>
            <w:tcW w:w="0" w:type="auto"/>
            <w:vMerge/>
            <w:tcBorders>
              <w:left w:val="nil"/>
            </w:tcBorders>
            <w:vAlign w:val="center"/>
          </w:tcPr>
          <w:p w:rsidR="00A46AA6" w:rsidRPr="00D37449" w:rsidRDefault="00A46AA6" w:rsidP="00426D7C">
            <w:pPr>
              <w:spacing w:after="0" w:line="240" w:lineRule="auto"/>
              <w:rPr>
                <w:rFonts w:ascii="Times New Roman" w:hAnsi="Times New Roman"/>
              </w:rPr>
            </w:pPr>
          </w:p>
        </w:tc>
        <w:tc>
          <w:tcPr>
            <w:tcW w:w="0" w:type="auto"/>
            <w:vMerge/>
            <w:vAlign w:val="center"/>
          </w:tcPr>
          <w:p w:rsidR="00A46AA6" w:rsidRPr="00D37449" w:rsidRDefault="00A46AA6" w:rsidP="00426D7C">
            <w:pPr>
              <w:spacing w:after="0" w:line="240" w:lineRule="auto"/>
              <w:rPr>
                <w:rFonts w:ascii="Times New Roman" w:hAnsi="Times New Roman"/>
              </w:rPr>
            </w:pPr>
          </w:p>
        </w:tc>
        <w:tc>
          <w:tcPr>
            <w:tcW w:w="0" w:type="auto"/>
            <w:tcBorders>
              <w:right w:val="single" w:sz="4" w:space="0" w:color="auto"/>
            </w:tcBorders>
            <w:vAlign w:val="center"/>
          </w:tcPr>
          <w:p w:rsidR="00A46AA6" w:rsidRPr="00D37449" w:rsidRDefault="00A46AA6" w:rsidP="00426D7C">
            <w:pPr>
              <w:spacing w:after="0" w:line="240" w:lineRule="auto"/>
              <w:ind w:right="-86"/>
              <w:rPr>
                <w:rFonts w:ascii="Times New Roman" w:hAnsi="Times New Roman"/>
              </w:rPr>
            </w:pPr>
            <w:r w:rsidRPr="00D37449">
              <w:rPr>
                <w:rFonts w:ascii="Times New Roman" w:hAnsi="Times New Roman"/>
              </w:rPr>
              <w:t>F - Demorar a iniciar tarefas escolares</w:t>
            </w:r>
          </w:p>
        </w:tc>
        <w:tc>
          <w:tcPr>
            <w:tcW w:w="0" w:type="auto"/>
            <w:tcBorders>
              <w:right w:val="single" w:sz="4" w:space="0" w:color="auto"/>
            </w:tcBorders>
            <w:vAlign w:val="center"/>
          </w:tcPr>
          <w:p w:rsidR="00A46AA6" w:rsidRPr="00D37449" w:rsidRDefault="00A46AA6" w:rsidP="00426D7C">
            <w:pPr>
              <w:spacing w:after="0" w:line="240" w:lineRule="auto"/>
              <w:ind w:right="-86"/>
              <w:jc w:val="center"/>
              <w:rPr>
                <w:rFonts w:ascii="Times New Roman" w:hAnsi="Times New Roman"/>
              </w:rPr>
            </w:pPr>
            <w:r w:rsidRPr="00D37449">
              <w:rPr>
                <w:rFonts w:ascii="Times New Roman" w:hAnsi="Times New Roman"/>
              </w:rPr>
              <w:t>29.3</w:t>
            </w:r>
          </w:p>
        </w:tc>
        <w:tc>
          <w:tcPr>
            <w:tcW w:w="0" w:type="auto"/>
            <w:tcBorders>
              <w:right w:val="single" w:sz="4" w:space="0" w:color="auto"/>
            </w:tcBorders>
            <w:vAlign w:val="center"/>
          </w:tcPr>
          <w:p w:rsidR="00A46AA6" w:rsidRPr="00D37449" w:rsidRDefault="00A46AA6" w:rsidP="00426D7C">
            <w:pPr>
              <w:spacing w:after="0" w:line="240" w:lineRule="auto"/>
              <w:ind w:right="-86"/>
              <w:jc w:val="center"/>
              <w:rPr>
                <w:rFonts w:ascii="Times New Roman" w:hAnsi="Times New Roman"/>
              </w:rPr>
            </w:pPr>
            <w:r w:rsidRPr="00D37449">
              <w:rPr>
                <w:rFonts w:ascii="Times New Roman" w:hAnsi="Times New Roman"/>
              </w:rPr>
              <w:t>5</w:t>
            </w:r>
          </w:p>
        </w:tc>
        <w:tc>
          <w:tcPr>
            <w:tcW w:w="0" w:type="auto"/>
            <w:vMerge/>
            <w:tcBorders>
              <w:right w:val="single" w:sz="4" w:space="0" w:color="auto"/>
            </w:tcBorders>
            <w:vAlign w:val="center"/>
          </w:tcPr>
          <w:p w:rsidR="00A46AA6" w:rsidRPr="00D37449" w:rsidRDefault="00A46AA6" w:rsidP="00426D7C">
            <w:pPr>
              <w:spacing w:after="0" w:line="240" w:lineRule="auto"/>
              <w:jc w:val="center"/>
              <w:rPr>
                <w:rFonts w:ascii="Times New Roman" w:hAnsi="Times New Roman"/>
              </w:rPr>
            </w:pPr>
          </w:p>
        </w:tc>
        <w:tc>
          <w:tcPr>
            <w:tcW w:w="0" w:type="auto"/>
            <w:vMerge/>
            <w:tcBorders>
              <w:left w:val="single" w:sz="4" w:space="0" w:color="auto"/>
            </w:tcBorders>
            <w:vAlign w:val="center"/>
          </w:tcPr>
          <w:p w:rsidR="00A46AA6" w:rsidRPr="00D37449" w:rsidRDefault="00A46AA6" w:rsidP="00426D7C">
            <w:pPr>
              <w:spacing w:after="0" w:line="240" w:lineRule="auto"/>
              <w:jc w:val="center"/>
              <w:rPr>
                <w:rFonts w:ascii="Times New Roman" w:hAnsi="Times New Roman"/>
              </w:rPr>
            </w:pPr>
          </w:p>
        </w:tc>
        <w:tc>
          <w:tcPr>
            <w:tcW w:w="0" w:type="auto"/>
            <w:vMerge/>
            <w:tcBorders>
              <w:right w:val="single" w:sz="4" w:space="0" w:color="auto"/>
            </w:tcBorders>
            <w:vAlign w:val="center"/>
          </w:tcPr>
          <w:p w:rsidR="00A46AA6" w:rsidRPr="00D37449" w:rsidRDefault="00A46AA6" w:rsidP="00426D7C">
            <w:pPr>
              <w:spacing w:after="0" w:line="240" w:lineRule="auto"/>
              <w:jc w:val="center"/>
              <w:rPr>
                <w:rFonts w:ascii="Times New Roman" w:hAnsi="Times New Roman"/>
              </w:rPr>
            </w:pPr>
          </w:p>
        </w:tc>
        <w:tc>
          <w:tcPr>
            <w:tcW w:w="0" w:type="auto"/>
            <w:vMerge/>
            <w:tcBorders>
              <w:left w:val="single" w:sz="4" w:space="0" w:color="auto"/>
              <w:right w:val="single" w:sz="4" w:space="0" w:color="auto"/>
            </w:tcBorders>
            <w:vAlign w:val="center"/>
          </w:tcPr>
          <w:p w:rsidR="00A46AA6" w:rsidRPr="00D37449" w:rsidRDefault="00A46AA6" w:rsidP="00426D7C">
            <w:pPr>
              <w:spacing w:after="0" w:line="240" w:lineRule="auto"/>
              <w:jc w:val="center"/>
              <w:rPr>
                <w:rFonts w:ascii="Times New Roman" w:hAnsi="Times New Roman"/>
              </w:rPr>
            </w:pPr>
          </w:p>
        </w:tc>
        <w:tc>
          <w:tcPr>
            <w:tcW w:w="764" w:type="dxa"/>
            <w:vMerge/>
            <w:tcBorders>
              <w:left w:val="single" w:sz="4" w:space="0" w:color="auto"/>
              <w:right w:val="nil"/>
            </w:tcBorders>
            <w:vAlign w:val="center"/>
          </w:tcPr>
          <w:p w:rsidR="00A46AA6" w:rsidRPr="00D37449" w:rsidRDefault="00A46AA6" w:rsidP="00426D7C">
            <w:pPr>
              <w:spacing w:after="0" w:line="240" w:lineRule="auto"/>
              <w:jc w:val="center"/>
              <w:rPr>
                <w:rFonts w:ascii="Times New Roman" w:hAnsi="Times New Roman"/>
              </w:rPr>
            </w:pPr>
          </w:p>
        </w:tc>
      </w:tr>
      <w:tr w:rsidR="00A46AA6" w:rsidRPr="00D37449" w:rsidTr="00E86481">
        <w:trPr>
          <w:trHeight w:val="145"/>
        </w:trPr>
        <w:tc>
          <w:tcPr>
            <w:tcW w:w="0" w:type="auto"/>
            <w:vMerge/>
            <w:tcBorders>
              <w:left w:val="nil"/>
            </w:tcBorders>
            <w:vAlign w:val="center"/>
          </w:tcPr>
          <w:p w:rsidR="00A46AA6" w:rsidRPr="00D37449" w:rsidRDefault="00A46AA6" w:rsidP="00426D7C">
            <w:pPr>
              <w:spacing w:after="0" w:line="240" w:lineRule="auto"/>
              <w:rPr>
                <w:rFonts w:ascii="Times New Roman" w:hAnsi="Times New Roman"/>
              </w:rPr>
            </w:pPr>
          </w:p>
        </w:tc>
        <w:tc>
          <w:tcPr>
            <w:tcW w:w="0" w:type="auto"/>
            <w:vMerge/>
            <w:vAlign w:val="center"/>
          </w:tcPr>
          <w:p w:rsidR="00A46AA6" w:rsidRPr="00D37449" w:rsidRDefault="00A46AA6" w:rsidP="00426D7C">
            <w:pPr>
              <w:spacing w:after="0" w:line="240" w:lineRule="auto"/>
              <w:rPr>
                <w:rFonts w:ascii="Times New Roman" w:hAnsi="Times New Roman"/>
              </w:rPr>
            </w:pPr>
          </w:p>
        </w:tc>
        <w:tc>
          <w:tcPr>
            <w:tcW w:w="0" w:type="auto"/>
            <w:vAlign w:val="center"/>
          </w:tcPr>
          <w:p w:rsidR="00A46AA6" w:rsidRPr="00D37449" w:rsidRDefault="00A46AA6" w:rsidP="00426D7C">
            <w:pPr>
              <w:spacing w:after="0" w:line="240" w:lineRule="auto"/>
              <w:ind w:right="-86"/>
              <w:rPr>
                <w:rFonts w:ascii="Times New Roman" w:hAnsi="Times New Roman"/>
              </w:rPr>
            </w:pPr>
            <w:r w:rsidRPr="00D37449">
              <w:rPr>
                <w:rFonts w:ascii="Times New Roman" w:hAnsi="Times New Roman"/>
              </w:rPr>
              <w:t>G - Perder coisas</w:t>
            </w:r>
          </w:p>
        </w:tc>
        <w:tc>
          <w:tcPr>
            <w:tcW w:w="0" w:type="auto"/>
            <w:tcBorders>
              <w:right w:val="single" w:sz="4" w:space="0" w:color="auto"/>
            </w:tcBorders>
            <w:vAlign w:val="center"/>
          </w:tcPr>
          <w:p w:rsidR="00A46AA6" w:rsidRPr="00D37449" w:rsidRDefault="00A46AA6" w:rsidP="00426D7C">
            <w:pPr>
              <w:spacing w:after="0" w:line="240" w:lineRule="auto"/>
              <w:ind w:right="-86"/>
              <w:jc w:val="center"/>
              <w:rPr>
                <w:rFonts w:ascii="Times New Roman" w:hAnsi="Times New Roman"/>
              </w:rPr>
            </w:pPr>
            <w:r w:rsidRPr="00D37449">
              <w:rPr>
                <w:rFonts w:ascii="Times New Roman" w:hAnsi="Times New Roman"/>
              </w:rPr>
              <w:t>0.3</w:t>
            </w:r>
          </w:p>
        </w:tc>
        <w:tc>
          <w:tcPr>
            <w:tcW w:w="0" w:type="auto"/>
            <w:tcBorders>
              <w:left w:val="single" w:sz="4" w:space="0" w:color="auto"/>
            </w:tcBorders>
            <w:vAlign w:val="center"/>
          </w:tcPr>
          <w:p w:rsidR="00A46AA6" w:rsidRPr="00D37449" w:rsidRDefault="00A46AA6" w:rsidP="00426D7C">
            <w:pPr>
              <w:spacing w:after="0" w:line="240" w:lineRule="auto"/>
              <w:ind w:right="-86"/>
              <w:jc w:val="center"/>
              <w:rPr>
                <w:rFonts w:ascii="Times New Roman" w:hAnsi="Times New Roman"/>
              </w:rPr>
            </w:pPr>
            <w:r w:rsidRPr="00D37449">
              <w:rPr>
                <w:rFonts w:ascii="Times New Roman" w:hAnsi="Times New Roman"/>
              </w:rPr>
              <w:t>0</w:t>
            </w:r>
          </w:p>
        </w:tc>
        <w:tc>
          <w:tcPr>
            <w:tcW w:w="0" w:type="auto"/>
            <w:vMerge/>
            <w:tcBorders>
              <w:right w:val="single" w:sz="4" w:space="0" w:color="auto"/>
            </w:tcBorders>
            <w:vAlign w:val="center"/>
          </w:tcPr>
          <w:p w:rsidR="00A46AA6" w:rsidRPr="00D37449" w:rsidRDefault="00A46AA6" w:rsidP="00426D7C">
            <w:pPr>
              <w:spacing w:after="0" w:line="240" w:lineRule="auto"/>
              <w:jc w:val="center"/>
              <w:rPr>
                <w:rFonts w:ascii="Times New Roman" w:hAnsi="Times New Roman"/>
              </w:rPr>
            </w:pPr>
          </w:p>
        </w:tc>
        <w:tc>
          <w:tcPr>
            <w:tcW w:w="0" w:type="auto"/>
            <w:vMerge/>
            <w:tcBorders>
              <w:left w:val="single" w:sz="4" w:space="0" w:color="auto"/>
            </w:tcBorders>
            <w:vAlign w:val="center"/>
          </w:tcPr>
          <w:p w:rsidR="00A46AA6" w:rsidRPr="00D37449" w:rsidRDefault="00A46AA6" w:rsidP="00426D7C">
            <w:pPr>
              <w:spacing w:after="0" w:line="240" w:lineRule="auto"/>
              <w:jc w:val="center"/>
              <w:rPr>
                <w:rFonts w:ascii="Times New Roman" w:hAnsi="Times New Roman"/>
              </w:rPr>
            </w:pPr>
          </w:p>
        </w:tc>
        <w:tc>
          <w:tcPr>
            <w:tcW w:w="0" w:type="auto"/>
            <w:vMerge/>
            <w:tcBorders>
              <w:right w:val="single" w:sz="4" w:space="0" w:color="auto"/>
            </w:tcBorders>
            <w:vAlign w:val="center"/>
          </w:tcPr>
          <w:p w:rsidR="00A46AA6" w:rsidRPr="00D37449" w:rsidRDefault="00A46AA6" w:rsidP="00426D7C">
            <w:pPr>
              <w:spacing w:after="0" w:line="240" w:lineRule="auto"/>
              <w:jc w:val="center"/>
              <w:rPr>
                <w:rFonts w:ascii="Times New Roman" w:hAnsi="Times New Roman"/>
              </w:rPr>
            </w:pPr>
          </w:p>
        </w:tc>
        <w:tc>
          <w:tcPr>
            <w:tcW w:w="0" w:type="auto"/>
            <w:vMerge/>
            <w:tcBorders>
              <w:left w:val="single" w:sz="4" w:space="0" w:color="auto"/>
              <w:right w:val="single" w:sz="4" w:space="0" w:color="auto"/>
            </w:tcBorders>
            <w:vAlign w:val="center"/>
          </w:tcPr>
          <w:p w:rsidR="00A46AA6" w:rsidRPr="00D37449" w:rsidRDefault="00A46AA6" w:rsidP="00426D7C">
            <w:pPr>
              <w:spacing w:after="0" w:line="240" w:lineRule="auto"/>
              <w:jc w:val="center"/>
              <w:rPr>
                <w:rFonts w:ascii="Times New Roman" w:hAnsi="Times New Roman"/>
              </w:rPr>
            </w:pPr>
          </w:p>
        </w:tc>
        <w:tc>
          <w:tcPr>
            <w:tcW w:w="764" w:type="dxa"/>
            <w:vMerge/>
            <w:tcBorders>
              <w:left w:val="single" w:sz="4" w:space="0" w:color="auto"/>
              <w:right w:val="nil"/>
            </w:tcBorders>
            <w:vAlign w:val="center"/>
          </w:tcPr>
          <w:p w:rsidR="00A46AA6" w:rsidRPr="00D37449" w:rsidRDefault="00A46AA6" w:rsidP="00426D7C">
            <w:pPr>
              <w:spacing w:after="0" w:line="240" w:lineRule="auto"/>
              <w:jc w:val="center"/>
              <w:rPr>
                <w:rFonts w:ascii="Times New Roman" w:hAnsi="Times New Roman"/>
              </w:rPr>
            </w:pPr>
          </w:p>
        </w:tc>
      </w:tr>
      <w:tr w:rsidR="00A46AA6" w:rsidRPr="00D37449" w:rsidTr="00E86481">
        <w:trPr>
          <w:trHeight w:val="233"/>
        </w:trPr>
        <w:tc>
          <w:tcPr>
            <w:tcW w:w="0" w:type="auto"/>
            <w:vMerge w:val="restart"/>
            <w:tcBorders>
              <w:left w:val="nil"/>
            </w:tcBorders>
            <w:textDirection w:val="btLr"/>
            <w:vAlign w:val="center"/>
          </w:tcPr>
          <w:p w:rsidR="00A46AA6" w:rsidRPr="00D37449" w:rsidRDefault="00A46AA6" w:rsidP="00426D7C">
            <w:pPr>
              <w:spacing w:after="0" w:line="240" w:lineRule="auto"/>
              <w:ind w:left="113" w:right="113"/>
              <w:jc w:val="center"/>
              <w:rPr>
                <w:rFonts w:ascii="Times New Roman" w:hAnsi="Times New Roman"/>
              </w:rPr>
            </w:pPr>
            <w:r w:rsidRPr="00D37449">
              <w:rPr>
                <w:rFonts w:ascii="Times New Roman" w:hAnsi="Times New Roman"/>
              </w:rPr>
              <w:t>Hiperatividade</w:t>
            </w:r>
          </w:p>
        </w:tc>
        <w:tc>
          <w:tcPr>
            <w:tcW w:w="0" w:type="auto"/>
            <w:vMerge w:val="restart"/>
            <w:vAlign w:val="center"/>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Inquietação</w:t>
            </w:r>
          </w:p>
        </w:tc>
        <w:tc>
          <w:tcPr>
            <w:tcW w:w="0" w:type="auto"/>
            <w:vAlign w:val="center"/>
          </w:tcPr>
          <w:p w:rsidR="00A46AA6" w:rsidRPr="00D37449" w:rsidRDefault="00A46AA6" w:rsidP="00426D7C">
            <w:pPr>
              <w:spacing w:after="0" w:line="240" w:lineRule="auto"/>
              <w:ind w:right="-86"/>
              <w:rPr>
                <w:rFonts w:ascii="Times New Roman" w:hAnsi="Times New Roman"/>
              </w:rPr>
            </w:pPr>
            <w:r w:rsidRPr="00D37449">
              <w:rPr>
                <w:rFonts w:ascii="Times New Roman" w:hAnsi="Times New Roman"/>
              </w:rPr>
              <w:t>H - Mexer-se e contorcer-se na cadeira</w:t>
            </w:r>
          </w:p>
        </w:tc>
        <w:tc>
          <w:tcPr>
            <w:tcW w:w="0" w:type="auto"/>
            <w:tcBorders>
              <w:right w:val="single" w:sz="4" w:space="0" w:color="auto"/>
            </w:tcBorders>
            <w:vAlign w:val="center"/>
          </w:tcPr>
          <w:p w:rsidR="00A46AA6" w:rsidRPr="00D37449" w:rsidRDefault="00A46AA6" w:rsidP="00426D7C">
            <w:pPr>
              <w:spacing w:after="0" w:line="240" w:lineRule="auto"/>
              <w:ind w:right="-86"/>
              <w:jc w:val="center"/>
              <w:rPr>
                <w:rFonts w:ascii="Times New Roman" w:hAnsi="Times New Roman"/>
              </w:rPr>
            </w:pPr>
            <w:r w:rsidRPr="00D37449">
              <w:rPr>
                <w:rFonts w:ascii="Times New Roman" w:hAnsi="Times New Roman"/>
              </w:rPr>
              <w:t>1.5</w:t>
            </w:r>
          </w:p>
        </w:tc>
        <w:tc>
          <w:tcPr>
            <w:tcW w:w="0" w:type="auto"/>
            <w:tcBorders>
              <w:left w:val="single" w:sz="4" w:space="0" w:color="auto"/>
            </w:tcBorders>
            <w:vAlign w:val="center"/>
          </w:tcPr>
          <w:p w:rsidR="00A46AA6" w:rsidRPr="00D37449" w:rsidRDefault="00A46AA6" w:rsidP="00426D7C">
            <w:pPr>
              <w:spacing w:after="0" w:line="240" w:lineRule="auto"/>
              <w:ind w:right="-86"/>
              <w:jc w:val="center"/>
              <w:rPr>
                <w:rFonts w:ascii="Times New Roman" w:hAnsi="Times New Roman"/>
              </w:rPr>
            </w:pPr>
            <w:r w:rsidRPr="00D37449">
              <w:rPr>
                <w:rFonts w:ascii="Times New Roman" w:hAnsi="Times New Roman"/>
              </w:rPr>
              <w:t>0</w:t>
            </w:r>
          </w:p>
        </w:tc>
        <w:tc>
          <w:tcPr>
            <w:tcW w:w="0" w:type="auto"/>
            <w:vMerge w:val="restart"/>
            <w:tcBorders>
              <w:right w:val="single" w:sz="4" w:space="0" w:color="auto"/>
            </w:tcBorders>
            <w:vAlign w:val="center"/>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7</w:t>
            </w:r>
          </w:p>
        </w:tc>
        <w:tc>
          <w:tcPr>
            <w:tcW w:w="0" w:type="auto"/>
            <w:vMerge w:val="restart"/>
            <w:tcBorders>
              <w:left w:val="single" w:sz="4" w:space="0" w:color="auto"/>
            </w:tcBorders>
            <w:vAlign w:val="center"/>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0</w:t>
            </w:r>
          </w:p>
        </w:tc>
        <w:tc>
          <w:tcPr>
            <w:tcW w:w="0" w:type="auto"/>
            <w:vMerge w:val="restart"/>
            <w:tcBorders>
              <w:right w:val="single" w:sz="4" w:space="0" w:color="auto"/>
            </w:tcBorders>
            <w:vAlign w:val="center"/>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10.5</w:t>
            </w:r>
          </w:p>
        </w:tc>
        <w:tc>
          <w:tcPr>
            <w:tcW w:w="0" w:type="auto"/>
            <w:vMerge w:val="restart"/>
            <w:tcBorders>
              <w:left w:val="single" w:sz="4" w:space="0" w:color="auto"/>
              <w:right w:val="single" w:sz="4" w:space="0" w:color="auto"/>
            </w:tcBorders>
            <w:vAlign w:val="center"/>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0</w:t>
            </w:r>
          </w:p>
        </w:tc>
        <w:tc>
          <w:tcPr>
            <w:tcW w:w="764" w:type="dxa"/>
            <w:vMerge w:val="restart"/>
            <w:tcBorders>
              <w:left w:val="single" w:sz="4" w:space="0" w:color="auto"/>
              <w:right w:val="nil"/>
            </w:tcBorders>
            <w:vAlign w:val="center"/>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-10.5</w:t>
            </w:r>
          </w:p>
        </w:tc>
      </w:tr>
      <w:tr w:rsidR="00A46AA6" w:rsidRPr="00D37449" w:rsidTr="00E86481">
        <w:tc>
          <w:tcPr>
            <w:tcW w:w="0" w:type="auto"/>
            <w:vMerge/>
            <w:tcBorders>
              <w:left w:val="nil"/>
            </w:tcBorders>
            <w:vAlign w:val="center"/>
          </w:tcPr>
          <w:p w:rsidR="00A46AA6" w:rsidRPr="00D37449" w:rsidRDefault="00A46AA6" w:rsidP="00426D7C">
            <w:pPr>
              <w:spacing w:after="0" w:line="240" w:lineRule="auto"/>
              <w:rPr>
                <w:rFonts w:ascii="Times New Roman" w:hAnsi="Times New Roman"/>
              </w:rPr>
            </w:pPr>
          </w:p>
        </w:tc>
        <w:tc>
          <w:tcPr>
            <w:tcW w:w="0" w:type="auto"/>
            <w:vMerge/>
            <w:vAlign w:val="center"/>
          </w:tcPr>
          <w:p w:rsidR="00A46AA6" w:rsidRPr="00D37449" w:rsidRDefault="00A46AA6" w:rsidP="00426D7C">
            <w:pPr>
              <w:spacing w:after="0" w:line="240" w:lineRule="auto"/>
              <w:rPr>
                <w:rFonts w:ascii="Times New Roman" w:hAnsi="Times New Roman"/>
              </w:rPr>
            </w:pPr>
          </w:p>
        </w:tc>
        <w:tc>
          <w:tcPr>
            <w:tcW w:w="0" w:type="auto"/>
            <w:vAlign w:val="center"/>
          </w:tcPr>
          <w:p w:rsidR="00A46AA6" w:rsidRPr="00D37449" w:rsidRDefault="00A46AA6" w:rsidP="00426D7C">
            <w:pPr>
              <w:spacing w:after="0" w:line="240" w:lineRule="auto"/>
              <w:ind w:right="-86"/>
              <w:rPr>
                <w:rFonts w:ascii="Times New Roman" w:hAnsi="Times New Roman"/>
              </w:rPr>
            </w:pPr>
            <w:r w:rsidRPr="00D37449">
              <w:rPr>
                <w:rFonts w:ascii="Times New Roman" w:hAnsi="Times New Roman"/>
              </w:rPr>
              <w:t>I - Mexer mãos e pés</w:t>
            </w:r>
          </w:p>
        </w:tc>
        <w:tc>
          <w:tcPr>
            <w:tcW w:w="0" w:type="auto"/>
            <w:tcBorders>
              <w:right w:val="single" w:sz="4" w:space="0" w:color="auto"/>
            </w:tcBorders>
            <w:vAlign w:val="center"/>
          </w:tcPr>
          <w:p w:rsidR="00A46AA6" w:rsidRPr="00D37449" w:rsidRDefault="00A46AA6" w:rsidP="00426D7C">
            <w:pPr>
              <w:spacing w:after="0" w:line="240" w:lineRule="auto"/>
              <w:ind w:right="-86"/>
              <w:jc w:val="center"/>
              <w:rPr>
                <w:rFonts w:ascii="Times New Roman" w:hAnsi="Times New Roman"/>
              </w:rPr>
            </w:pPr>
            <w:r w:rsidRPr="00D37449">
              <w:rPr>
                <w:rFonts w:ascii="Times New Roman" w:hAnsi="Times New Roman"/>
              </w:rPr>
              <w:t>0.8</w:t>
            </w:r>
          </w:p>
        </w:tc>
        <w:tc>
          <w:tcPr>
            <w:tcW w:w="0" w:type="auto"/>
            <w:tcBorders>
              <w:left w:val="single" w:sz="4" w:space="0" w:color="auto"/>
            </w:tcBorders>
            <w:vAlign w:val="center"/>
          </w:tcPr>
          <w:p w:rsidR="00A46AA6" w:rsidRPr="00D37449" w:rsidRDefault="00A46AA6" w:rsidP="00426D7C">
            <w:pPr>
              <w:spacing w:after="0" w:line="240" w:lineRule="auto"/>
              <w:ind w:right="-86"/>
              <w:jc w:val="center"/>
              <w:rPr>
                <w:rFonts w:ascii="Times New Roman" w:hAnsi="Times New Roman"/>
              </w:rPr>
            </w:pPr>
            <w:r w:rsidRPr="00D37449">
              <w:rPr>
                <w:rFonts w:ascii="Times New Roman" w:hAnsi="Times New Roman"/>
              </w:rPr>
              <w:t>0</w:t>
            </w:r>
          </w:p>
        </w:tc>
        <w:tc>
          <w:tcPr>
            <w:tcW w:w="0" w:type="auto"/>
            <w:vMerge/>
            <w:tcBorders>
              <w:right w:val="single" w:sz="4" w:space="0" w:color="auto"/>
            </w:tcBorders>
            <w:vAlign w:val="center"/>
          </w:tcPr>
          <w:p w:rsidR="00A46AA6" w:rsidRPr="00D37449" w:rsidRDefault="00A46AA6" w:rsidP="00426D7C">
            <w:pPr>
              <w:spacing w:after="0" w:line="240" w:lineRule="auto"/>
              <w:jc w:val="center"/>
              <w:rPr>
                <w:rFonts w:ascii="Times New Roman" w:hAnsi="Times New Roman"/>
              </w:rPr>
            </w:pPr>
          </w:p>
        </w:tc>
        <w:tc>
          <w:tcPr>
            <w:tcW w:w="0" w:type="auto"/>
            <w:vMerge/>
            <w:tcBorders>
              <w:left w:val="single" w:sz="4" w:space="0" w:color="auto"/>
            </w:tcBorders>
            <w:vAlign w:val="center"/>
          </w:tcPr>
          <w:p w:rsidR="00A46AA6" w:rsidRPr="00D37449" w:rsidRDefault="00A46AA6" w:rsidP="00426D7C">
            <w:pPr>
              <w:spacing w:after="0" w:line="240" w:lineRule="auto"/>
              <w:jc w:val="center"/>
              <w:rPr>
                <w:rFonts w:ascii="Times New Roman" w:hAnsi="Times New Roman"/>
              </w:rPr>
            </w:pPr>
          </w:p>
        </w:tc>
        <w:tc>
          <w:tcPr>
            <w:tcW w:w="0" w:type="auto"/>
            <w:vMerge/>
            <w:tcBorders>
              <w:right w:val="single" w:sz="4" w:space="0" w:color="auto"/>
            </w:tcBorders>
            <w:vAlign w:val="center"/>
          </w:tcPr>
          <w:p w:rsidR="00A46AA6" w:rsidRPr="00D37449" w:rsidRDefault="00A46AA6" w:rsidP="00426D7C">
            <w:pPr>
              <w:spacing w:after="0" w:line="240" w:lineRule="auto"/>
              <w:jc w:val="center"/>
              <w:rPr>
                <w:rFonts w:ascii="Times New Roman" w:hAnsi="Times New Roman"/>
              </w:rPr>
            </w:pPr>
          </w:p>
        </w:tc>
        <w:tc>
          <w:tcPr>
            <w:tcW w:w="0" w:type="auto"/>
            <w:vMerge/>
            <w:tcBorders>
              <w:left w:val="single" w:sz="4" w:space="0" w:color="auto"/>
              <w:right w:val="single" w:sz="4" w:space="0" w:color="auto"/>
            </w:tcBorders>
            <w:vAlign w:val="center"/>
          </w:tcPr>
          <w:p w:rsidR="00A46AA6" w:rsidRPr="00D37449" w:rsidRDefault="00A46AA6" w:rsidP="00426D7C">
            <w:pPr>
              <w:spacing w:after="0" w:line="240" w:lineRule="auto"/>
              <w:jc w:val="center"/>
              <w:rPr>
                <w:rFonts w:ascii="Times New Roman" w:hAnsi="Times New Roman"/>
              </w:rPr>
            </w:pPr>
          </w:p>
        </w:tc>
        <w:tc>
          <w:tcPr>
            <w:tcW w:w="764" w:type="dxa"/>
            <w:vMerge/>
            <w:tcBorders>
              <w:left w:val="single" w:sz="4" w:space="0" w:color="auto"/>
              <w:right w:val="nil"/>
            </w:tcBorders>
            <w:vAlign w:val="center"/>
          </w:tcPr>
          <w:p w:rsidR="00A46AA6" w:rsidRPr="00D37449" w:rsidRDefault="00A46AA6" w:rsidP="00426D7C">
            <w:pPr>
              <w:spacing w:after="0" w:line="240" w:lineRule="auto"/>
              <w:jc w:val="center"/>
              <w:rPr>
                <w:rFonts w:ascii="Times New Roman" w:hAnsi="Times New Roman"/>
              </w:rPr>
            </w:pPr>
          </w:p>
        </w:tc>
      </w:tr>
      <w:tr w:rsidR="00A46AA6" w:rsidRPr="00D37449" w:rsidTr="00E86481">
        <w:tc>
          <w:tcPr>
            <w:tcW w:w="0" w:type="auto"/>
            <w:vMerge/>
            <w:tcBorders>
              <w:left w:val="nil"/>
            </w:tcBorders>
            <w:vAlign w:val="center"/>
          </w:tcPr>
          <w:p w:rsidR="00A46AA6" w:rsidRPr="00D37449" w:rsidRDefault="00A46AA6" w:rsidP="00426D7C">
            <w:pPr>
              <w:spacing w:after="0" w:line="240" w:lineRule="auto"/>
              <w:rPr>
                <w:rFonts w:ascii="Times New Roman" w:hAnsi="Times New Roman"/>
              </w:rPr>
            </w:pPr>
          </w:p>
        </w:tc>
        <w:tc>
          <w:tcPr>
            <w:tcW w:w="0" w:type="auto"/>
            <w:vMerge/>
            <w:vAlign w:val="center"/>
          </w:tcPr>
          <w:p w:rsidR="00A46AA6" w:rsidRPr="00D37449" w:rsidRDefault="00A46AA6" w:rsidP="00426D7C">
            <w:pPr>
              <w:spacing w:after="0" w:line="240" w:lineRule="auto"/>
              <w:rPr>
                <w:rFonts w:ascii="Times New Roman" w:hAnsi="Times New Roman"/>
              </w:rPr>
            </w:pPr>
          </w:p>
        </w:tc>
        <w:tc>
          <w:tcPr>
            <w:tcW w:w="0" w:type="auto"/>
            <w:vAlign w:val="center"/>
          </w:tcPr>
          <w:p w:rsidR="00A46AA6" w:rsidRPr="00D37449" w:rsidRDefault="00A46AA6" w:rsidP="00426D7C">
            <w:pPr>
              <w:spacing w:after="0" w:line="240" w:lineRule="auto"/>
              <w:ind w:right="-86"/>
              <w:rPr>
                <w:rFonts w:ascii="Times New Roman" w:hAnsi="Times New Roman"/>
              </w:rPr>
            </w:pPr>
            <w:r w:rsidRPr="00D37449">
              <w:rPr>
                <w:rFonts w:ascii="Times New Roman" w:hAnsi="Times New Roman"/>
              </w:rPr>
              <w:t>J - Mudar de postura</w:t>
            </w:r>
          </w:p>
        </w:tc>
        <w:tc>
          <w:tcPr>
            <w:tcW w:w="0" w:type="auto"/>
            <w:tcBorders>
              <w:right w:val="single" w:sz="4" w:space="0" w:color="auto"/>
            </w:tcBorders>
            <w:vAlign w:val="center"/>
          </w:tcPr>
          <w:p w:rsidR="00A46AA6" w:rsidRPr="00D37449" w:rsidRDefault="00A46AA6" w:rsidP="00426D7C">
            <w:pPr>
              <w:spacing w:after="0" w:line="240" w:lineRule="auto"/>
              <w:ind w:right="-86"/>
              <w:jc w:val="center"/>
              <w:rPr>
                <w:rFonts w:ascii="Times New Roman" w:hAnsi="Times New Roman"/>
              </w:rPr>
            </w:pPr>
            <w:r w:rsidRPr="00D37449">
              <w:rPr>
                <w:rFonts w:ascii="Times New Roman" w:hAnsi="Times New Roman"/>
              </w:rPr>
              <w:t>4.8</w:t>
            </w:r>
          </w:p>
        </w:tc>
        <w:tc>
          <w:tcPr>
            <w:tcW w:w="0" w:type="auto"/>
            <w:tcBorders>
              <w:left w:val="single" w:sz="4" w:space="0" w:color="auto"/>
            </w:tcBorders>
            <w:vAlign w:val="center"/>
          </w:tcPr>
          <w:p w:rsidR="00A46AA6" w:rsidRPr="00D37449" w:rsidRDefault="00A46AA6" w:rsidP="00426D7C">
            <w:pPr>
              <w:spacing w:after="0" w:line="240" w:lineRule="auto"/>
              <w:ind w:right="-86"/>
              <w:jc w:val="center"/>
              <w:rPr>
                <w:rFonts w:ascii="Times New Roman" w:hAnsi="Times New Roman"/>
              </w:rPr>
            </w:pPr>
            <w:r w:rsidRPr="00D37449">
              <w:rPr>
                <w:rFonts w:ascii="Times New Roman" w:hAnsi="Times New Roman"/>
              </w:rPr>
              <w:t>0</w:t>
            </w:r>
          </w:p>
        </w:tc>
        <w:tc>
          <w:tcPr>
            <w:tcW w:w="0" w:type="auto"/>
            <w:vMerge/>
            <w:tcBorders>
              <w:right w:val="single" w:sz="4" w:space="0" w:color="auto"/>
            </w:tcBorders>
            <w:vAlign w:val="center"/>
          </w:tcPr>
          <w:p w:rsidR="00A46AA6" w:rsidRPr="00D37449" w:rsidRDefault="00A46AA6" w:rsidP="00426D7C">
            <w:pPr>
              <w:spacing w:after="0" w:line="240" w:lineRule="auto"/>
              <w:jc w:val="center"/>
              <w:rPr>
                <w:rFonts w:ascii="Times New Roman" w:hAnsi="Times New Roman"/>
              </w:rPr>
            </w:pPr>
          </w:p>
        </w:tc>
        <w:tc>
          <w:tcPr>
            <w:tcW w:w="0" w:type="auto"/>
            <w:vMerge/>
            <w:tcBorders>
              <w:left w:val="single" w:sz="4" w:space="0" w:color="auto"/>
            </w:tcBorders>
            <w:vAlign w:val="center"/>
          </w:tcPr>
          <w:p w:rsidR="00A46AA6" w:rsidRPr="00D37449" w:rsidRDefault="00A46AA6" w:rsidP="00426D7C">
            <w:pPr>
              <w:spacing w:after="0" w:line="240" w:lineRule="auto"/>
              <w:jc w:val="center"/>
              <w:rPr>
                <w:rFonts w:ascii="Times New Roman" w:hAnsi="Times New Roman"/>
              </w:rPr>
            </w:pPr>
          </w:p>
        </w:tc>
        <w:tc>
          <w:tcPr>
            <w:tcW w:w="0" w:type="auto"/>
            <w:vMerge/>
            <w:tcBorders>
              <w:right w:val="single" w:sz="4" w:space="0" w:color="auto"/>
            </w:tcBorders>
            <w:vAlign w:val="center"/>
          </w:tcPr>
          <w:p w:rsidR="00A46AA6" w:rsidRPr="00D37449" w:rsidRDefault="00A46AA6" w:rsidP="00426D7C">
            <w:pPr>
              <w:spacing w:after="0" w:line="240" w:lineRule="auto"/>
              <w:jc w:val="center"/>
              <w:rPr>
                <w:rFonts w:ascii="Times New Roman" w:hAnsi="Times New Roman"/>
              </w:rPr>
            </w:pPr>
          </w:p>
        </w:tc>
        <w:tc>
          <w:tcPr>
            <w:tcW w:w="0" w:type="auto"/>
            <w:vMerge/>
            <w:tcBorders>
              <w:left w:val="single" w:sz="4" w:space="0" w:color="auto"/>
              <w:right w:val="single" w:sz="4" w:space="0" w:color="auto"/>
            </w:tcBorders>
            <w:vAlign w:val="center"/>
          </w:tcPr>
          <w:p w:rsidR="00A46AA6" w:rsidRPr="00D37449" w:rsidRDefault="00A46AA6" w:rsidP="00426D7C">
            <w:pPr>
              <w:spacing w:after="0" w:line="240" w:lineRule="auto"/>
              <w:jc w:val="center"/>
              <w:rPr>
                <w:rFonts w:ascii="Times New Roman" w:hAnsi="Times New Roman"/>
              </w:rPr>
            </w:pPr>
          </w:p>
        </w:tc>
        <w:tc>
          <w:tcPr>
            <w:tcW w:w="764" w:type="dxa"/>
            <w:vMerge/>
            <w:tcBorders>
              <w:left w:val="single" w:sz="4" w:space="0" w:color="auto"/>
              <w:right w:val="nil"/>
            </w:tcBorders>
            <w:vAlign w:val="center"/>
          </w:tcPr>
          <w:p w:rsidR="00A46AA6" w:rsidRPr="00D37449" w:rsidRDefault="00A46AA6" w:rsidP="00426D7C">
            <w:pPr>
              <w:spacing w:after="0" w:line="240" w:lineRule="auto"/>
              <w:jc w:val="center"/>
              <w:rPr>
                <w:rFonts w:ascii="Times New Roman" w:hAnsi="Times New Roman"/>
              </w:rPr>
            </w:pPr>
          </w:p>
        </w:tc>
      </w:tr>
      <w:tr w:rsidR="00A46AA6" w:rsidRPr="00D37449" w:rsidTr="00E86481">
        <w:trPr>
          <w:trHeight w:val="128"/>
        </w:trPr>
        <w:tc>
          <w:tcPr>
            <w:tcW w:w="0" w:type="auto"/>
            <w:vMerge/>
            <w:tcBorders>
              <w:left w:val="nil"/>
            </w:tcBorders>
            <w:vAlign w:val="center"/>
          </w:tcPr>
          <w:p w:rsidR="00A46AA6" w:rsidRPr="00D37449" w:rsidRDefault="00A46AA6" w:rsidP="00426D7C">
            <w:pPr>
              <w:spacing w:after="0" w:line="240" w:lineRule="auto"/>
              <w:rPr>
                <w:rFonts w:ascii="Times New Roman" w:hAnsi="Times New Roman"/>
              </w:rPr>
            </w:pPr>
          </w:p>
        </w:tc>
        <w:tc>
          <w:tcPr>
            <w:tcW w:w="0" w:type="auto"/>
            <w:vMerge/>
            <w:vAlign w:val="center"/>
          </w:tcPr>
          <w:p w:rsidR="00A46AA6" w:rsidRPr="00D37449" w:rsidRDefault="00A46AA6" w:rsidP="00426D7C">
            <w:pPr>
              <w:spacing w:after="0" w:line="240" w:lineRule="auto"/>
              <w:rPr>
                <w:rFonts w:ascii="Times New Roman" w:hAnsi="Times New Roman"/>
              </w:rPr>
            </w:pPr>
          </w:p>
        </w:tc>
        <w:tc>
          <w:tcPr>
            <w:tcW w:w="0" w:type="auto"/>
            <w:vAlign w:val="center"/>
          </w:tcPr>
          <w:p w:rsidR="00A46AA6" w:rsidRPr="00D37449" w:rsidRDefault="00A46AA6" w:rsidP="00426D7C">
            <w:pPr>
              <w:spacing w:after="0" w:line="240" w:lineRule="auto"/>
              <w:ind w:right="-86"/>
              <w:rPr>
                <w:rFonts w:ascii="Times New Roman" w:hAnsi="Times New Roman"/>
              </w:rPr>
            </w:pPr>
            <w:r w:rsidRPr="00D37449">
              <w:rPr>
                <w:rFonts w:ascii="Times New Roman" w:hAnsi="Times New Roman"/>
              </w:rPr>
              <w:t>K - Falar em demasia</w:t>
            </w:r>
          </w:p>
        </w:tc>
        <w:tc>
          <w:tcPr>
            <w:tcW w:w="0" w:type="auto"/>
            <w:tcBorders>
              <w:right w:val="single" w:sz="4" w:space="0" w:color="auto"/>
            </w:tcBorders>
            <w:vAlign w:val="center"/>
          </w:tcPr>
          <w:p w:rsidR="00A46AA6" w:rsidRPr="00D37449" w:rsidRDefault="00A46AA6" w:rsidP="00426D7C">
            <w:pPr>
              <w:spacing w:after="0" w:line="240" w:lineRule="auto"/>
              <w:ind w:right="-86"/>
              <w:jc w:val="center"/>
              <w:rPr>
                <w:rFonts w:ascii="Times New Roman" w:hAnsi="Times New Roman"/>
              </w:rPr>
            </w:pPr>
            <w:r w:rsidRPr="00D37449">
              <w:rPr>
                <w:rFonts w:ascii="Times New Roman" w:hAnsi="Times New Roman"/>
              </w:rPr>
              <w:t>0</w:t>
            </w:r>
          </w:p>
        </w:tc>
        <w:tc>
          <w:tcPr>
            <w:tcW w:w="0" w:type="auto"/>
            <w:tcBorders>
              <w:left w:val="single" w:sz="4" w:space="0" w:color="auto"/>
            </w:tcBorders>
            <w:vAlign w:val="center"/>
          </w:tcPr>
          <w:p w:rsidR="00A46AA6" w:rsidRPr="00D37449" w:rsidRDefault="00A46AA6" w:rsidP="00426D7C">
            <w:pPr>
              <w:spacing w:after="0" w:line="240" w:lineRule="auto"/>
              <w:ind w:right="-86"/>
              <w:jc w:val="center"/>
              <w:rPr>
                <w:rFonts w:ascii="Times New Roman" w:hAnsi="Times New Roman"/>
              </w:rPr>
            </w:pPr>
            <w:r w:rsidRPr="00D37449">
              <w:rPr>
                <w:rFonts w:ascii="Times New Roman" w:hAnsi="Times New Roman"/>
              </w:rPr>
              <w:t>0</w:t>
            </w:r>
          </w:p>
        </w:tc>
        <w:tc>
          <w:tcPr>
            <w:tcW w:w="0" w:type="auto"/>
            <w:vMerge/>
            <w:tcBorders>
              <w:right w:val="single" w:sz="4" w:space="0" w:color="auto"/>
            </w:tcBorders>
            <w:vAlign w:val="center"/>
          </w:tcPr>
          <w:p w:rsidR="00A46AA6" w:rsidRPr="00D37449" w:rsidRDefault="00A46AA6" w:rsidP="00426D7C">
            <w:pPr>
              <w:spacing w:after="0" w:line="240" w:lineRule="auto"/>
              <w:jc w:val="center"/>
              <w:rPr>
                <w:rFonts w:ascii="Times New Roman" w:hAnsi="Times New Roman"/>
              </w:rPr>
            </w:pPr>
          </w:p>
        </w:tc>
        <w:tc>
          <w:tcPr>
            <w:tcW w:w="0" w:type="auto"/>
            <w:vMerge/>
            <w:tcBorders>
              <w:left w:val="single" w:sz="4" w:space="0" w:color="auto"/>
            </w:tcBorders>
            <w:vAlign w:val="center"/>
          </w:tcPr>
          <w:p w:rsidR="00A46AA6" w:rsidRPr="00D37449" w:rsidRDefault="00A46AA6" w:rsidP="00426D7C">
            <w:pPr>
              <w:spacing w:after="0" w:line="240" w:lineRule="auto"/>
              <w:jc w:val="center"/>
              <w:rPr>
                <w:rFonts w:ascii="Times New Roman" w:hAnsi="Times New Roman"/>
              </w:rPr>
            </w:pPr>
          </w:p>
        </w:tc>
        <w:tc>
          <w:tcPr>
            <w:tcW w:w="0" w:type="auto"/>
            <w:vMerge/>
            <w:tcBorders>
              <w:right w:val="single" w:sz="4" w:space="0" w:color="auto"/>
            </w:tcBorders>
            <w:vAlign w:val="center"/>
          </w:tcPr>
          <w:p w:rsidR="00A46AA6" w:rsidRPr="00D37449" w:rsidRDefault="00A46AA6" w:rsidP="00426D7C">
            <w:pPr>
              <w:spacing w:after="0" w:line="240" w:lineRule="auto"/>
              <w:jc w:val="center"/>
              <w:rPr>
                <w:rFonts w:ascii="Times New Roman" w:hAnsi="Times New Roman"/>
              </w:rPr>
            </w:pPr>
          </w:p>
        </w:tc>
        <w:tc>
          <w:tcPr>
            <w:tcW w:w="0" w:type="auto"/>
            <w:vMerge/>
            <w:tcBorders>
              <w:left w:val="single" w:sz="4" w:space="0" w:color="auto"/>
              <w:right w:val="single" w:sz="4" w:space="0" w:color="auto"/>
            </w:tcBorders>
            <w:vAlign w:val="center"/>
          </w:tcPr>
          <w:p w:rsidR="00A46AA6" w:rsidRPr="00D37449" w:rsidRDefault="00A46AA6" w:rsidP="00426D7C">
            <w:pPr>
              <w:spacing w:after="0" w:line="240" w:lineRule="auto"/>
              <w:jc w:val="center"/>
              <w:rPr>
                <w:rFonts w:ascii="Times New Roman" w:hAnsi="Times New Roman"/>
              </w:rPr>
            </w:pPr>
          </w:p>
        </w:tc>
        <w:tc>
          <w:tcPr>
            <w:tcW w:w="764" w:type="dxa"/>
            <w:vMerge/>
            <w:tcBorders>
              <w:left w:val="single" w:sz="4" w:space="0" w:color="auto"/>
              <w:right w:val="nil"/>
            </w:tcBorders>
            <w:vAlign w:val="center"/>
          </w:tcPr>
          <w:p w:rsidR="00A46AA6" w:rsidRPr="00D37449" w:rsidRDefault="00A46AA6" w:rsidP="00426D7C">
            <w:pPr>
              <w:spacing w:after="0" w:line="240" w:lineRule="auto"/>
              <w:jc w:val="center"/>
              <w:rPr>
                <w:rFonts w:ascii="Times New Roman" w:hAnsi="Times New Roman"/>
              </w:rPr>
            </w:pPr>
          </w:p>
        </w:tc>
      </w:tr>
      <w:tr w:rsidR="00A46AA6" w:rsidRPr="00D37449" w:rsidTr="00E86481">
        <w:trPr>
          <w:trHeight w:val="216"/>
        </w:trPr>
        <w:tc>
          <w:tcPr>
            <w:tcW w:w="0" w:type="auto"/>
            <w:vMerge/>
            <w:tcBorders>
              <w:left w:val="nil"/>
            </w:tcBorders>
            <w:vAlign w:val="center"/>
          </w:tcPr>
          <w:p w:rsidR="00A46AA6" w:rsidRPr="00D37449" w:rsidRDefault="00A46AA6" w:rsidP="00426D7C">
            <w:pPr>
              <w:spacing w:after="0" w:line="240" w:lineRule="auto"/>
              <w:rPr>
                <w:rFonts w:ascii="Times New Roman" w:hAnsi="Times New Roman"/>
              </w:rPr>
            </w:pPr>
          </w:p>
        </w:tc>
        <w:tc>
          <w:tcPr>
            <w:tcW w:w="0" w:type="auto"/>
            <w:vMerge w:val="restart"/>
            <w:vAlign w:val="center"/>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Movimentação</w:t>
            </w:r>
          </w:p>
        </w:tc>
        <w:tc>
          <w:tcPr>
            <w:tcW w:w="0" w:type="auto"/>
            <w:vAlign w:val="center"/>
          </w:tcPr>
          <w:p w:rsidR="00A46AA6" w:rsidRPr="00D37449" w:rsidRDefault="00A46AA6" w:rsidP="00426D7C">
            <w:pPr>
              <w:spacing w:after="0" w:line="240" w:lineRule="auto"/>
              <w:ind w:right="-86"/>
              <w:rPr>
                <w:rFonts w:ascii="Times New Roman" w:hAnsi="Times New Roman"/>
              </w:rPr>
            </w:pPr>
            <w:r w:rsidRPr="00D37449">
              <w:rPr>
                <w:rFonts w:ascii="Times New Roman" w:hAnsi="Times New Roman"/>
              </w:rPr>
              <w:t>L - Levantar da carteira</w:t>
            </w:r>
          </w:p>
        </w:tc>
        <w:tc>
          <w:tcPr>
            <w:tcW w:w="0" w:type="auto"/>
            <w:tcBorders>
              <w:right w:val="single" w:sz="4" w:space="0" w:color="auto"/>
            </w:tcBorders>
            <w:vAlign w:val="center"/>
          </w:tcPr>
          <w:p w:rsidR="00A46AA6" w:rsidRPr="00D37449" w:rsidRDefault="00A46AA6" w:rsidP="00426D7C">
            <w:pPr>
              <w:spacing w:after="0" w:line="240" w:lineRule="auto"/>
              <w:ind w:right="-86"/>
              <w:jc w:val="center"/>
              <w:rPr>
                <w:rFonts w:ascii="Times New Roman" w:hAnsi="Times New Roman"/>
              </w:rPr>
            </w:pPr>
            <w:r w:rsidRPr="00D37449">
              <w:rPr>
                <w:rFonts w:ascii="Times New Roman" w:hAnsi="Times New Roman"/>
              </w:rPr>
              <w:t>3.5</w:t>
            </w:r>
          </w:p>
        </w:tc>
        <w:tc>
          <w:tcPr>
            <w:tcW w:w="0" w:type="auto"/>
            <w:tcBorders>
              <w:left w:val="single" w:sz="4" w:space="0" w:color="auto"/>
            </w:tcBorders>
            <w:vAlign w:val="center"/>
          </w:tcPr>
          <w:p w:rsidR="00A46AA6" w:rsidRPr="00D37449" w:rsidRDefault="00A46AA6" w:rsidP="00426D7C">
            <w:pPr>
              <w:spacing w:after="0" w:line="240" w:lineRule="auto"/>
              <w:ind w:right="-86"/>
              <w:jc w:val="center"/>
              <w:rPr>
                <w:rFonts w:ascii="Times New Roman" w:hAnsi="Times New Roman"/>
              </w:rPr>
            </w:pPr>
            <w:r w:rsidRPr="00D37449">
              <w:rPr>
                <w:rFonts w:ascii="Times New Roman" w:hAnsi="Times New Roman"/>
              </w:rPr>
              <w:t>0</w:t>
            </w:r>
          </w:p>
        </w:tc>
        <w:tc>
          <w:tcPr>
            <w:tcW w:w="0" w:type="auto"/>
            <w:vMerge w:val="restart"/>
            <w:tcBorders>
              <w:right w:val="single" w:sz="4" w:space="0" w:color="auto"/>
            </w:tcBorders>
            <w:vAlign w:val="center"/>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3.5</w:t>
            </w:r>
          </w:p>
        </w:tc>
        <w:tc>
          <w:tcPr>
            <w:tcW w:w="0" w:type="auto"/>
            <w:vMerge w:val="restart"/>
            <w:tcBorders>
              <w:left w:val="single" w:sz="4" w:space="0" w:color="auto"/>
            </w:tcBorders>
            <w:vAlign w:val="center"/>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0</w:t>
            </w:r>
          </w:p>
        </w:tc>
        <w:tc>
          <w:tcPr>
            <w:tcW w:w="0" w:type="auto"/>
            <w:vMerge/>
            <w:tcBorders>
              <w:right w:val="single" w:sz="4" w:space="0" w:color="auto"/>
            </w:tcBorders>
            <w:vAlign w:val="center"/>
          </w:tcPr>
          <w:p w:rsidR="00A46AA6" w:rsidRPr="00D37449" w:rsidRDefault="00A46AA6" w:rsidP="00426D7C">
            <w:pPr>
              <w:spacing w:after="0" w:line="240" w:lineRule="auto"/>
              <w:jc w:val="center"/>
              <w:rPr>
                <w:rFonts w:ascii="Times New Roman" w:hAnsi="Times New Roman"/>
              </w:rPr>
            </w:pPr>
          </w:p>
        </w:tc>
        <w:tc>
          <w:tcPr>
            <w:tcW w:w="0" w:type="auto"/>
            <w:vMerge/>
            <w:tcBorders>
              <w:left w:val="single" w:sz="4" w:space="0" w:color="auto"/>
              <w:right w:val="single" w:sz="4" w:space="0" w:color="auto"/>
            </w:tcBorders>
            <w:vAlign w:val="center"/>
          </w:tcPr>
          <w:p w:rsidR="00A46AA6" w:rsidRPr="00D37449" w:rsidRDefault="00A46AA6" w:rsidP="00426D7C">
            <w:pPr>
              <w:spacing w:after="0" w:line="240" w:lineRule="auto"/>
              <w:jc w:val="center"/>
              <w:rPr>
                <w:rFonts w:ascii="Times New Roman" w:hAnsi="Times New Roman"/>
              </w:rPr>
            </w:pPr>
          </w:p>
        </w:tc>
        <w:tc>
          <w:tcPr>
            <w:tcW w:w="764" w:type="dxa"/>
            <w:vMerge/>
            <w:tcBorders>
              <w:left w:val="single" w:sz="4" w:space="0" w:color="auto"/>
              <w:right w:val="nil"/>
            </w:tcBorders>
            <w:vAlign w:val="center"/>
          </w:tcPr>
          <w:p w:rsidR="00A46AA6" w:rsidRPr="00D37449" w:rsidRDefault="00A46AA6" w:rsidP="00426D7C">
            <w:pPr>
              <w:spacing w:after="0" w:line="240" w:lineRule="auto"/>
              <w:jc w:val="center"/>
              <w:rPr>
                <w:rFonts w:ascii="Times New Roman" w:hAnsi="Times New Roman"/>
              </w:rPr>
            </w:pPr>
          </w:p>
        </w:tc>
      </w:tr>
      <w:tr w:rsidR="00A46AA6" w:rsidRPr="00D37449" w:rsidTr="00E86481">
        <w:trPr>
          <w:trHeight w:val="121"/>
        </w:trPr>
        <w:tc>
          <w:tcPr>
            <w:tcW w:w="0" w:type="auto"/>
            <w:vMerge/>
            <w:tcBorders>
              <w:left w:val="nil"/>
            </w:tcBorders>
            <w:vAlign w:val="center"/>
          </w:tcPr>
          <w:p w:rsidR="00A46AA6" w:rsidRPr="00D37449" w:rsidRDefault="00A46AA6" w:rsidP="00426D7C">
            <w:pPr>
              <w:spacing w:after="0" w:line="240" w:lineRule="auto"/>
              <w:rPr>
                <w:rFonts w:ascii="Times New Roman" w:hAnsi="Times New Roman"/>
              </w:rPr>
            </w:pPr>
          </w:p>
        </w:tc>
        <w:tc>
          <w:tcPr>
            <w:tcW w:w="0" w:type="auto"/>
            <w:vMerge/>
            <w:vAlign w:val="center"/>
          </w:tcPr>
          <w:p w:rsidR="00A46AA6" w:rsidRPr="00D37449" w:rsidRDefault="00A46AA6" w:rsidP="00426D7C">
            <w:pPr>
              <w:spacing w:after="0" w:line="240" w:lineRule="auto"/>
              <w:rPr>
                <w:rFonts w:ascii="Times New Roman" w:hAnsi="Times New Roman"/>
              </w:rPr>
            </w:pPr>
          </w:p>
        </w:tc>
        <w:tc>
          <w:tcPr>
            <w:tcW w:w="0" w:type="auto"/>
            <w:tcBorders>
              <w:right w:val="single" w:sz="4" w:space="0" w:color="auto"/>
            </w:tcBorders>
            <w:vAlign w:val="center"/>
          </w:tcPr>
          <w:p w:rsidR="00A46AA6" w:rsidRPr="00D37449" w:rsidRDefault="00A46AA6" w:rsidP="00426D7C">
            <w:pPr>
              <w:spacing w:after="0" w:line="240" w:lineRule="auto"/>
              <w:ind w:right="-86"/>
              <w:rPr>
                <w:rFonts w:ascii="Times New Roman" w:hAnsi="Times New Roman"/>
              </w:rPr>
            </w:pPr>
            <w:r w:rsidRPr="00D37449">
              <w:rPr>
                <w:rFonts w:ascii="Times New Roman" w:hAnsi="Times New Roman"/>
              </w:rPr>
              <w:t>M - Andar ou correr na sala ou para fora da sala</w:t>
            </w:r>
          </w:p>
        </w:tc>
        <w:tc>
          <w:tcPr>
            <w:tcW w:w="0" w:type="auto"/>
            <w:tcBorders>
              <w:right w:val="single" w:sz="4" w:space="0" w:color="auto"/>
            </w:tcBorders>
            <w:vAlign w:val="center"/>
          </w:tcPr>
          <w:p w:rsidR="00A46AA6" w:rsidRPr="00D37449" w:rsidRDefault="00A46AA6" w:rsidP="00426D7C">
            <w:pPr>
              <w:spacing w:after="0" w:line="240" w:lineRule="auto"/>
              <w:ind w:right="-86"/>
              <w:jc w:val="center"/>
              <w:rPr>
                <w:rFonts w:ascii="Times New Roman" w:hAnsi="Times New Roman"/>
              </w:rPr>
            </w:pPr>
            <w:r w:rsidRPr="00D37449">
              <w:rPr>
                <w:rFonts w:ascii="Times New Roman" w:hAnsi="Times New Roman"/>
              </w:rPr>
              <w:t>0</w:t>
            </w:r>
          </w:p>
        </w:tc>
        <w:tc>
          <w:tcPr>
            <w:tcW w:w="0" w:type="auto"/>
            <w:tcBorders>
              <w:right w:val="single" w:sz="4" w:space="0" w:color="auto"/>
            </w:tcBorders>
            <w:vAlign w:val="center"/>
          </w:tcPr>
          <w:p w:rsidR="00A46AA6" w:rsidRPr="00D37449" w:rsidRDefault="00A46AA6" w:rsidP="00426D7C">
            <w:pPr>
              <w:spacing w:after="0" w:line="240" w:lineRule="auto"/>
              <w:ind w:right="-86"/>
              <w:jc w:val="center"/>
              <w:rPr>
                <w:rFonts w:ascii="Times New Roman" w:hAnsi="Times New Roman"/>
              </w:rPr>
            </w:pPr>
            <w:r w:rsidRPr="00D37449">
              <w:rPr>
                <w:rFonts w:ascii="Times New Roman" w:hAnsi="Times New Roman"/>
              </w:rPr>
              <w:t>0</w:t>
            </w:r>
          </w:p>
        </w:tc>
        <w:tc>
          <w:tcPr>
            <w:tcW w:w="0" w:type="auto"/>
            <w:vMerge/>
            <w:tcBorders>
              <w:right w:val="single" w:sz="4" w:space="0" w:color="auto"/>
            </w:tcBorders>
            <w:vAlign w:val="center"/>
          </w:tcPr>
          <w:p w:rsidR="00A46AA6" w:rsidRPr="00D37449" w:rsidRDefault="00A46AA6" w:rsidP="00426D7C">
            <w:pPr>
              <w:spacing w:after="0" w:line="240" w:lineRule="auto"/>
              <w:jc w:val="center"/>
              <w:rPr>
                <w:rFonts w:ascii="Times New Roman" w:hAnsi="Times New Roman"/>
              </w:rPr>
            </w:pPr>
          </w:p>
        </w:tc>
        <w:tc>
          <w:tcPr>
            <w:tcW w:w="0" w:type="auto"/>
            <w:vMerge/>
            <w:tcBorders>
              <w:left w:val="single" w:sz="4" w:space="0" w:color="auto"/>
            </w:tcBorders>
            <w:vAlign w:val="center"/>
          </w:tcPr>
          <w:p w:rsidR="00A46AA6" w:rsidRPr="00D37449" w:rsidRDefault="00A46AA6" w:rsidP="00426D7C">
            <w:pPr>
              <w:spacing w:after="0" w:line="240" w:lineRule="auto"/>
              <w:jc w:val="center"/>
              <w:rPr>
                <w:rFonts w:ascii="Times New Roman" w:hAnsi="Times New Roman"/>
              </w:rPr>
            </w:pPr>
          </w:p>
        </w:tc>
        <w:tc>
          <w:tcPr>
            <w:tcW w:w="0" w:type="auto"/>
            <w:vMerge/>
            <w:tcBorders>
              <w:right w:val="single" w:sz="4" w:space="0" w:color="auto"/>
            </w:tcBorders>
            <w:vAlign w:val="center"/>
          </w:tcPr>
          <w:p w:rsidR="00A46AA6" w:rsidRPr="00D37449" w:rsidRDefault="00A46AA6" w:rsidP="00426D7C">
            <w:pPr>
              <w:spacing w:after="0" w:line="240" w:lineRule="auto"/>
              <w:jc w:val="center"/>
              <w:rPr>
                <w:rFonts w:ascii="Times New Roman" w:hAnsi="Times New Roman"/>
              </w:rPr>
            </w:pPr>
          </w:p>
        </w:tc>
        <w:tc>
          <w:tcPr>
            <w:tcW w:w="0" w:type="auto"/>
            <w:vMerge/>
            <w:tcBorders>
              <w:left w:val="single" w:sz="4" w:space="0" w:color="auto"/>
              <w:right w:val="single" w:sz="4" w:space="0" w:color="auto"/>
            </w:tcBorders>
            <w:vAlign w:val="center"/>
          </w:tcPr>
          <w:p w:rsidR="00A46AA6" w:rsidRPr="00D37449" w:rsidRDefault="00A46AA6" w:rsidP="00426D7C">
            <w:pPr>
              <w:spacing w:after="0" w:line="240" w:lineRule="auto"/>
              <w:jc w:val="center"/>
              <w:rPr>
                <w:rFonts w:ascii="Times New Roman" w:hAnsi="Times New Roman"/>
              </w:rPr>
            </w:pPr>
          </w:p>
        </w:tc>
        <w:tc>
          <w:tcPr>
            <w:tcW w:w="764" w:type="dxa"/>
            <w:vMerge/>
            <w:tcBorders>
              <w:left w:val="single" w:sz="4" w:space="0" w:color="auto"/>
              <w:right w:val="nil"/>
            </w:tcBorders>
            <w:vAlign w:val="center"/>
          </w:tcPr>
          <w:p w:rsidR="00A46AA6" w:rsidRPr="00D37449" w:rsidRDefault="00A46AA6" w:rsidP="00426D7C">
            <w:pPr>
              <w:spacing w:after="0" w:line="240" w:lineRule="auto"/>
              <w:jc w:val="center"/>
              <w:rPr>
                <w:rFonts w:ascii="Times New Roman" w:hAnsi="Times New Roman"/>
              </w:rPr>
            </w:pPr>
          </w:p>
        </w:tc>
      </w:tr>
      <w:tr w:rsidR="00A46AA6" w:rsidRPr="00D37449" w:rsidTr="00E86481">
        <w:trPr>
          <w:trHeight w:val="208"/>
        </w:trPr>
        <w:tc>
          <w:tcPr>
            <w:tcW w:w="0" w:type="auto"/>
            <w:vMerge w:val="restart"/>
            <w:tcBorders>
              <w:left w:val="nil"/>
            </w:tcBorders>
            <w:textDirection w:val="btLr"/>
            <w:vAlign w:val="center"/>
          </w:tcPr>
          <w:p w:rsidR="00A46AA6" w:rsidRPr="00D37449" w:rsidRDefault="00A46AA6" w:rsidP="00426D7C">
            <w:pPr>
              <w:spacing w:after="0" w:line="240" w:lineRule="auto"/>
              <w:ind w:left="113" w:right="113"/>
              <w:jc w:val="center"/>
              <w:rPr>
                <w:rFonts w:ascii="Times New Roman" w:hAnsi="Times New Roman"/>
              </w:rPr>
            </w:pPr>
            <w:proofErr w:type="spellStart"/>
            <w:r w:rsidRPr="00D37449">
              <w:rPr>
                <w:rFonts w:ascii="Times New Roman" w:hAnsi="Times New Roman"/>
              </w:rPr>
              <w:t>Impulsi-vidade</w:t>
            </w:r>
            <w:proofErr w:type="spellEnd"/>
          </w:p>
        </w:tc>
        <w:tc>
          <w:tcPr>
            <w:tcW w:w="0" w:type="auto"/>
            <w:vMerge w:val="restart"/>
            <w:vAlign w:val="center"/>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Impulsividade</w:t>
            </w:r>
          </w:p>
        </w:tc>
        <w:tc>
          <w:tcPr>
            <w:tcW w:w="0" w:type="auto"/>
            <w:vAlign w:val="center"/>
          </w:tcPr>
          <w:p w:rsidR="00A46AA6" w:rsidRPr="00D37449" w:rsidRDefault="00A46AA6" w:rsidP="00426D7C">
            <w:pPr>
              <w:spacing w:after="0" w:line="240" w:lineRule="auto"/>
              <w:ind w:right="-86"/>
              <w:rPr>
                <w:rFonts w:ascii="Times New Roman" w:hAnsi="Times New Roman"/>
              </w:rPr>
            </w:pPr>
            <w:r w:rsidRPr="00D37449">
              <w:rPr>
                <w:rFonts w:ascii="Times New Roman" w:hAnsi="Times New Roman"/>
              </w:rPr>
              <w:t>N - Ter dificuldade em aguardar sua vez</w:t>
            </w:r>
          </w:p>
        </w:tc>
        <w:tc>
          <w:tcPr>
            <w:tcW w:w="0" w:type="auto"/>
            <w:tcBorders>
              <w:right w:val="single" w:sz="4" w:space="0" w:color="auto"/>
            </w:tcBorders>
            <w:vAlign w:val="center"/>
          </w:tcPr>
          <w:p w:rsidR="00A46AA6" w:rsidRPr="00D37449" w:rsidRDefault="00A46AA6" w:rsidP="00426D7C">
            <w:pPr>
              <w:spacing w:after="0" w:line="240" w:lineRule="auto"/>
              <w:ind w:right="-86"/>
              <w:jc w:val="center"/>
              <w:rPr>
                <w:rFonts w:ascii="Times New Roman" w:hAnsi="Times New Roman"/>
              </w:rPr>
            </w:pPr>
            <w:r w:rsidRPr="00D37449">
              <w:rPr>
                <w:rFonts w:ascii="Times New Roman" w:hAnsi="Times New Roman"/>
              </w:rPr>
              <w:t>0</w:t>
            </w:r>
          </w:p>
        </w:tc>
        <w:tc>
          <w:tcPr>
            <w:tcW w:w="0" w:type="auto"/>
            <w:tcBorders>
              <w:left w:val="single" w:sz="4" w:space="0" w:color="auto"/>
            </w:tcBorders>
            <w:vAlign w:val="center"/>
          </w:tcPr>
          <w:p w:rsidR="00A46AA6" w:rsidRPr="00D37449" w:rsidRDefault="00A46AA6" w:rsidP="00426D7C">
            <w:pPr>
              <w:spacing w:after="0" w:line="240" w:lineRule="auto"/>
              <w:ind w:right="-86"/>
              <w:jc w:val="center"/>
              <w:rPr>
                <w:rFonts w:ascii="Times New Roman" w:hAnsi="Times New Roman"/>
              </w:rPr>
            </w:pPr>
            <w:r w:rsidRPr="00D37449">
              <w:rPr>
                <w:rFonts w:ascii="Times New Roman" w:hAnsi="Times New Roman"/>
              </w:rPr>
              <w:t>0</w:t>
            </w:r>
          </w:p>
        </w:tc>
        <w:tc>
          <w:tcPr>
            <w:tcW w:w="0" w:type="auto"/>
            <w:vMerge w:val="restart"/>
            <w:tcBorders>
              <w:right w:val="single" w:sz="4" w:space="0" w:color="auto"/>
            </w:tcBorders>
            <w:vAlign w:val="center"/>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0</w:t>
            </w:r>
          </w:p>
        </w:tc>
        <w:tc>
          <w:tcPr>
            <w:tcW w:w="0" w:type="auto"/>
            <w:vMerge w:val="restart"/>
            <w:tcBorders>
              <w:left w:val="single" w:sz="4" w:space="0" w:color="auto"/>
            </w:tcBorders>
            <w:vAlign w:val="center"/>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0</w:t>
            </w:r>
          </w:p>
        </w:tc>
        <w:tc>
          <w:tcPr>
            <w:tcW w:w="0" w:type="auto"/>
            <w:vMerge w:val="restart"/>
            <w:tcBorders>
              <w:right w:val="single" w:sz="4" w:space="0" w:color="auto"/>
            </w:tcBorders>
            <w:vAlign w:val="center"/>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0</w:t>
            </w:r>
          </w:p>
        </w:tc>
        <w:tc>
          <w:tcPr>
            <w:tcW w:w="0" w:type="auto"/>
            <w:vMerge w:val="restart"/>
            <w:tcBorders>
              <w:left w:val="single" w:sz="4" w:space="0" w:color="auto"/>
              <w:right w:val="single" w:sz="4" w:space="0" w:color="auto"/>
            </w:tcBorders>
            <w:vAlign w:val="center"/>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0</w:t>
            </w:r>
          </w:p>
        </w:tc>
        <w:tc>
          <w:tcPr>
            <w:tcW w:w="764" w:type="dxa"/>
            <w:vMerge w:val="restart"/>
            <w:tcBorders>
              <w:left w:val="single" w:sz="4" w:space="0" w:color="auto"/>
              <w:right w:val="nil"/>
            </w:tcBorders>
            <w:vAlign w:val="center"/>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0</w:t>
            </w:r>
          </w:p>
        </w:tc>
      </w:tr>
      <w:tr w:rsidR="00A46AA6" w:rsidRPr="00D37449" w:rsidTr="00E86481">
        <w:tc>
          <w:tcPr>
            <w:tcW w:w="0" w:type="auto"/>
            <w:vMerge/>
            <w:tcBorders>
              <w:left w:val="nil"/>
            </w:tcBorders>
            <w:vAlign w:val="center"/>
          </w:tcPr>
          <w:p w:rsidR="00A46AA6" w:rsidRPr="00D37449" w:rsidRDefault="00A46AA6" w:rsidP="00426D7C">
            <w:pPr>
              <w:spacing w:after="0" w:line="240" w:lineRule="auto"/>
              <w:rPr>
                <w:rFonts w:ascii="Times New Roman" w:hAnsi="Times New Roman"/>
              </w:rPr>
            </w:pPr>
          </w:p>
        </w:tc>
        <w:tc>
          <w:tcPr>
            <w:tcW w:w="0" w:type="auto"/>
            <w:vMerge/>
            <w:vAlign w:val="center"/>
          </w:tcPr>
          <w:p w:rsidR="00A46AA6" w:rsidRPr="00D37449" w:rsidRDefault="00A46AA6" w:rsidP="00426D7C">
            <w:pPr>
              <w:spacing w:after="0" w:line="240" w:lineRule="auto"/>
              <w:rPr>
                <w:rFonts w:ascii="Times New Roman" w:hAnsi="Times New Roman"/>
              </w:rPr>
            </w:pPr>
          </w:p>
        </w:tc>
        <w:tc>
          <w:tcPr>
            <w:tcW w:w="0" w:type="auto"/>
            <w:tcBorders>
              <w:right w:val="single" w:sz="4" w:space="0" w:color="auto"/>
            </w:tcBorders>
            <w:vAlign w:val="center"/>
          </w:tcPr>
          <w:p w:rsidR="00A46AA6" w:rsidRPr="00D37449" w:rsidRDefault="00A46AA6" w:rsidP="00426D7C">
            <w:pPr>
              <w:spacing w:after="0" w:line="240" w:lineRule="auto"/>
              <w:ind w:right="-86"/>
              <w:rPr>
                <w:rFonts w:ascii="Times New Roman" w:hAnsi="Times New Roman"/>
              </w:rPr>
            </w:pPr>
            <w:r w:rsidRPr="00D37449">
              <w:rPr>
                <w:rFonts w:ascii="Times New Roman" w:hAnsi="Times New Roman"/>
              </w:rPr>
              <w:t>O - Falar sem ser estimulado</w:t>
            </w:r>
          </w:p>
        </w:tc>
        <w:tc>
          <w:tcPr>
            <w:tcW w:w="0" w:type="auto"/>
            <w:tcBorders>
              <w:right w:val="single" w:sz="4" w:space="0" w:color="auto"/>
            </w:tcBorders>
            <w:vAlign w:val="center"/>
          </w:tcPr>
          <w:p w:rsidR="00A46AA6" w:rsidRPr="00D37449" w:rsidRDefault="00A46AA6" w:rsidP="00426D7C">
            <w:pPr>
              <w:spacing w:after="0" w:line="240" w:lineRule="auto"/>
              <w:ind w:right="-86"/>
              <w:jc w:val="center"/>
              <w:rPr>
                <w:rFonts w:ascii="Times New Roman" w:hAnsi="Times New Roman"/>
              </w:rPr>
            </w:pPr>
            <w:r w:rsidRPr="00D37449">
              <w:rPr>
                <w:rFonts w:ascii="Times New Roman" w:hAnsi="Times New Roman"/>
              </w:rPr>
              <w:t>0</w:t>
            </w:r>
          </w:p>
        </w:tc>
        <w:tc>
          <w:tcPr>
            <w:tcW w:w="0" w:type="auto"/>
            <w:tcBorders>
              <w:right w:val="single" w:sz="4" w:space="0" w:color="auto"/>
            </w:tcBorders>
            <w:vAlign w:val="center"/>
          </w:tcPr>
          <w:p w:rsidR="00A46AA6" w:rsidRPr="00D37449" w:rsidRDefault="00A46AA6" w:rsidP="00426D7C">
            <w:pPr>
              <w:spacing w:after="0" w:line="240" w:lineRule="auto"/>
              <w:ind w:right="-86"/>
              <w:jc w:val="center"/>
              <w:rPr>
                <w:rFonts w:ascii="Times New Roman" w:hAnsi="Times New Roman"/>
              </w:rPr>
            </w:pPr>
            <w:r w:rsidRPr="00D37449">
              <w:rPr>
                <w:rFonts w:ascii="Times New Roman" w:hAnsi="Times New Roman"/>
              </w:rPr>
              <w:t>0</w:t>
            </w:r>
          </w:p>
        </w:tc>
        <w:tc>
          <w:tcPr>
            <w:tcW w:w="0" w:type="auto"/>
            <w:vMerge/>
            <w:tcBorders>
              <w:right w:val="single" w:sz="4" w:space="0" w:color="auto"/>
            </w:tcBorders>
            <w:vAlign w:val="center"/>
          </w:tcPr>
          <w:p w:rsidR="00A46AA6" w:rsidRPr="00D37449" w:rsidRDefault="00A46AA6" w:rsidP="00426D7C">
            <w:pPr>
              <w:spacing w:after="0" w:line="240" w:lineRule="auto"/>
              <w:rPr>
                <w:rFonts w:ascii="Times New Roman" w:hAnsi="Times New Roman"/>
              </w:rPr>
            </w:pPr>
          </w:p>
        </w:tc>
        <w:tc>
          <w:tcPr>
            <w:tcW w:w="0" w:type="auto"/>
            <w:vMerge/>
            <w:tcBorders>
              <w:left w:val="single" w:sz="4" w:space="0" w:color="auto"/>
            </w:tcBorders>
            <w:vAlign w:val="center"/>
          </w:tcPr>
          <w:p w:rsidR="00A46AA6" w:rsidRPr="00D37449" w:rsidRDefault="00A46AA6" w:rsidP="00426D7C">
            <w:pPr>
              <w:spacing w:after="0" w:line="240" w:lineRule="auto"/>
              <w:rPr>
                <w:rFonts w:ascii="Times New Roman" w:hAnsi="Times New Roman"/>
              </w:rPr>
            </w:pPr>
          </w:p>
        </w:tc>
        <w:tc>
          <w:tcPr>
            <w:tcW w:w="0" w:type="auto"/>
            <w:vMerge/>
            <w:tcBorders>
              <w:right w:val="single" w:sz="4" w:space="0" w:color="auto"/>
            </w:tcBorders>
            <w:vAlign w:val="center"/>
          </w:tcPr>
          <w:p w:rsidR="00A46AA6" w:rsidRPr="00D37449" w:rsidRDefault="00A46AA6" w:rsidP="00426D7C">
            <w:pPr>
              <w:spacing w:after="0" w:line="240" w:lineRule="auto"/>
              <w:rPr>
                <w:rFonts w:ascii="Times New Roman" w:hAnsi="Times New Roman"/>
              </w:rPr>
            </w:pPr>
          </w:p>
        </w:tc>
        <w:tc>
          <w:tcPr>
            <w:tcW w:w="0" w:type="auto"/>
            <w:vMerge/>
            <w:tcBorders>
              <w:left w:val="single" w:sz="4" w:space="0" w:color="auto"/>
              <w:right w:val="single" w:sz="4" w:space="0" w:color="auto"/>
            </w:tcBorders>
            <w:vAlign w:val="center"/>
          </w:tcPr>
          <w:p w:rsidR="00A46AA6" w:rsidRPr="00D37449" w:rsidRDefault="00A46AA6" w:rsidP="00426D7C">
            <w:pPr>
              <w:spacing w:after="0" w:line="240" w:lineRule="auto"/>
              <w:rPr>
                <w:rFonts w:ascii="Times New Roman" w:hAnsi="Times New Roman"/>
              </w:rPr>
            </w:pPr>
          </w:p>
        </w:tc>
        <w:tc>
          <w:tcPr>
            <w:tcW w:w="764" w:type="dxa"/>
            <w:vMerge/>
            <w:tcBorders>
              <w:left w:val="single" w:sz="4" w:space="0" w:color="auto"/>
              <w:right w:val="nil"/>
            </w:tcBorders>
            <w:vAlign w:val="center"/>
          </w:tcPr>
          <w:p w:rsidR="00A46AA6" w:rsidRPr="00D37449" w:rsidRDefault="00A46AA6" w:rsidP="00426D7C">
            <w:pPr>
              <w:spacing w:after="0" w:line="240" w:lineRule="auto"/>
              <w:rPr>
                <w:rFonts w:ascii="Times New Roman" w:hAnsi="Times New Roman"/>
              </w:rPr>
            </w:pPr>
          </w:p>
        </w:tc>
      </w:tr>
      <w:tr w:rsidR="00A46AA6" w:rsidRPr="00D37449" w:rsidTr="00E86481">
        <w:trPr>
          <w:trHeight w:val="73"/>
        </w:trPr>
        <w:tc>
          <w:tcPr>
            <w:tcW w:w="0" w:type="auto"/>
            <w:vMerge/>
            <w:tcBorders>
              <w:left w:val="nil"/>
            </w:tcBorders>
            <w:vAlign w:val="center"/>
          </w:tcPr>
          <w:p w:rsidR="00A46AA6" w:rsidRPr="00D37449" w:rsidRDefault="00A46AA6" w:rsidP="00426D7C">
            <w:pPr>
              <w:spacing w:after="0" w:line="240" w:lineRule="auto"/>
              <w:rPr>
                <w:rFonts w:ascii="Times New Roman" w:hAnsi="Times New Roman"/>
              </w:rPr>
            </w:pPr>
          </w:p>
        </w:tc>
        <w:tc>
          <w:tcPr>
            <w:tcW w:w="0" w:type="auto"/>
            <w:vMerge/>
            <w:vAlign w:val="center"/>
          </w:tcPr>
          <w:p w:rsidR="00A46AA6" w:rsidRPr="00D37449" w:rsidRDefault="00A46AA6" w:rsidP="00426D7C">
            <w:pPr>
              <w:spacing w:after="0" w:line="240" w:lineRule="auto"/>
              <w:rPr>
                <w:rFonts w:ascii="Times New Roman" w:hAnsi="Times New Roman"/>
              </w:rPr>
            </w:pPr>
          </w:p>
        </w:tc>
        <w:tc>
          <w:tcPr>
            <w:tcW w:w="0" w:type="auto"/>
            <w:tcBorders>
              <w:right w:val="single" w:sz="4" w:space="0" w:color="auto"/>
            </w:tcBorders>
            <w:vAlign w:val="center"/>
          </w:tcPr>
          <w:p w:rsidR="00A46AA6" w:rsidRPr="00D37449" w:rsidRDefault="00A46AA6" w:rsidP="00426D7C">
            <w:pPr>
              <w:spacing w:after="0" w:line="240" w:lineRule="auto"/>
              <w:ind w:right="-86"/>
              <w:rPr>
                <w:rFonts w:ascii="Times New Roman" w:hAnsi="Times New Roman"/>
              </w:rPr>
            </w:pPr>
            <w:r w:rsidRPr="00D37449">
              <w:rPr>
                <w:rFonts w:ascii="Times New Roman" w:hAnsi="Times New Roman"/>
              </w:rPr>
              <w:t>P - Interromper outras falas</w:t>
            </w:r>
          </w:p>
        </w:tc>
        <w:tc>
          <w:tcPr>
            <w:tcW w:w="0" w:type="auto"/>
            <w:tcBorders>
              <w:right w:val="single" w:sz="4" w:space="0" w:color="auto"/>
            </w:tcBorders>
            <w:vAlign w:val="center"/>
          </w:tcPr>
          <w:p w:rsidR="00A46AA6" w:rsidRPr="00D37449" w:rsidRDefault="00A46AA6" w:rsidP="00426D7C">
            <w:pPr>
              <w:spacing w:after="0" w:line="240" w:lineRule="auto"/>
              <w:ind w:right="-86"/>
              <w:jc w:val="center"/>
              <w:rPr>
                <w:rFonts w:ascii="Times New Roman" w:hAnsi="Times New Roman"/>
              </w:rPr>
            </w:pPr>
            <w:r w:rsidRPr="00D37449">
              <w:rPr>
                <w:rFonts w:ascii="Times New Roman" w:hAnsi="Times New Roman"/>
              </w:rPr>
              <w:t>0</w:t>
            </w:r>
          </w:p>
        </w:tc>
        <w:tc>
          <w:tcPr>
            <w:tcW w:w="0" w:type="auto"/>
            <w:tcBorders>
              <w:right w:val="single" w:sz="4" w:space="0" w:color="auto"/>
            </w:tcBorders>
            <w:vAlign w:val="center"/>
          </w:tcPr>
          <w:p w:rsidR="00A46AA6" w:rsidRPr="00D37449" w:rsidRDefault="00A46AA6" w:rsidP="00426D7C">
            <w:pPr>
              <w:spacing w:after="0" w:line="240" w:lineRule="auto"/>
              <w:ind w:right="-86"/>
              <w:jc w:val="center"/>
              <w:rPr>
                <w:rFonts w:ascii="Times New Roman" w:hAnsi="Times New Roman"/>
              </w:rPr>
            </w:pPr>
            <w:r w:rsidRPr="00D37449">
              <w:rPr>
                <w:rFonts w:ascii="Times New Roman" w:hAnsi="Times New Roman"/>
              </w:rPr>
              <w:t>0</w:t>
            </w:r>
          </w:p>
        </w:tc>
        <w:tc>
          <w:tcPr>
            <w:tcW w:w="0" w:type="auto"/>
            <w:vMerge/>
            <w:tcBorders>
              <w:right w:val="single" w:sz="4" w:space="0" w:color="auto"/>
            </w:tcBorders>
            <w:vAlign w:val="center"/>
          </w:tcPr>
          <w:p w:rsidR="00A46AA6" w:rsidRPr="00D37449" w:rsidRDefault="00A46AA6" w:rsidP="00426D7C">
            <w:pPr>
              <w:spacing w:after="0" w:line="240" w:lineRule="auto"/>
              <w:rPr>
                <w:rFonts w:ascii="Times New Roman" w:hAnsi="Times New Roman"/>
              </w:rPr>
            </w:pPr>
          </w:p>
        </w:tc>
        <w:tc>
          <w:tcPr>
            <w:tcW w:w="0" w:type="auto"/>
            <w:vMerge/>
            <w:tcBorders>
              <w:left w:val="single" w:sz="4" w:space="0" w:color="auto"/>
            </w:tcBorders>
            <w:vAlign w:val="center"/>
          </w:tcPr>
          <w:p w:rsidR="00A46AA6" w:rsidRPr="00D37449" w:rsidRDefault="00A46AA6" w:rsidP="00426D7C">
            <w:pPr>
              <w:spacing w:after="0" w:line="240" w:lineRule="auto"/>
              <w:rPr>
                <w:rFonts w:ascii="Times New Roman" w:hAnsi="Times New Roman"/>
              </w:rPr>
            </w:pPr>
          </w:p>
        </w:tc>
        <w:tc>
          <w:tcPr>
            <w:tcW w:w="0" w:type="auto"/>
            <w:vMerge/>
            <w:tcBorders>
              <w:right w:val="single" w:sz="4" w:space="0" w:color="auto"/>
            </w:tcBorders>
            <w:vAlign w:val="center"/>
          </w:tcPr>
          <w:p w:rsidR="00A46AA6" w:rsidRPr="00D37449" w:rsidRDefault="00A46AA6" w:rsidP="00426D7C">
            <w:pPr>
              <w:spacing w:after="0" w:line="240" w:lineRule="auto"/>
              <w:rPr>
                <w:rFonts w:ascii="Times New Roman" w:hAnsi="Times New Roman"/>
              </w:rPr>
            </w:pPr>
          </w:p>
        </w:tc>
        <w:tc>
          <w:tcPr>
            <w:tcW w:w="0" w:type="auto"/>
            <w:vMerge/>
            <w:tcBorders>
              <w:left w:val="single" w:sz="4" w:space="0" w:color="auto"/>
              <w:right w:val="single" w:sz="4" w:space="0" w:color="auto"/>
            </w:tcBorders>
            <w:vAlign w:val="center"/>
          </w:tcPr>
          <w:p w:rsidR="00A46AA6" w:rsidRPr="00D37449" w:rsidRDefault="00A46AA6" w:rsidP="00426D7C">
            <w:pPr>
              <w:spacing w:after="0" w:line="240" w:lineRule="auto"/>
              <w:rPr>
                <w:rFonts w:ascii="Times New Roman" w:hAnsi="Times New Roman"/>
              </w:rPr>
            </w:pPr>
          </w:p>
        </w:tc>
        <w:tc>
          <w:tcPr>
            <w:tcW w:w="764" w:type="dxa"/>
            <w:vMerge/>
            <w:tcBorders>
              <w:left w:val="single" w:sz="4" w:space="0" w:color="auto"/>
              <w:right w:val="nil"/>
            </w:tcBorders>
            <w:vAlign w:val="center"/>
          </w:tcPr>
          <w:p w:rsidR="00A46AA6" w:rsidRPr="00D37449" w:rsidRDefault="00A46AA6" w:rsidP="00426D7C">
            <w:pPr>
              <w:spacing w:after="0" w:line="240" w:lineRule="auto"/>
              <w:rPr>
                <w:rFonts w:ascii="Times New Roman" w:hAnsi="Times New Roman"/>
              </w:rPr>
            </w:pPr>
          </w:p>
        </w:tc>
      </w:tr>
    </w:tbl>
    <w:p w:rsidR="00A46AA6" w:rsidRPr="00D37449" w:rsidRDefault="00A46AA6" w:rsidP="00426D7C">
      <w:pPr>
        <w:spacing w:after="0" w:line="240" w:lineRule="auto"/>
        <w:rPr>
          <w:rFonts w:ascii="Times New Roman" w:hAnsi="Times New Roman"/>
        </w:rPr>
      </w:pPr>
    </w:p>
    <w:p w:rsidR="00A46AA6" w:rsidRPr="00D37449" w:rsidRDefault="00A46AA6" w:rsidP="00564D4E">
      <w:pPr>
        <w:spacing w:after="0" w:line="480" w:lineRule="auto"/>
        <w:ind w:firstLine="708"/>
        <w:jc w:val="both"/>
        <w:rPr>
          <w:rFonts w:ascii="Times New Roman" w:hAnsi="Times New Roman"/>
        </w:rPr>
      </w:pPr>
      <w:r w:rsidRPr="00D37449">
        <w:rPr>
          <w:rFonts w:ascii="Times New Roman" w:hAnsi="Times New Roman"/>
        </w:rPr>
        <w:t>Nos resultados do protocolo de observação em sala de aula (Tabela 3)</w:t>
      </w:r>
      <w:r w:rsidR="00995EA4" w:rsidRPr="00995EA4">
        <w:rPr>
          <w:rFonts w:ascii="Times New Roman" w:hAnsi="Times New Roman"/>
          <w:color w:val="FF0000"/>
        </w:rPr>
        <w:t>,</w:t>
      </w:r>
      <w:r w:rsidRPr="00D37449">
        <w:rPr>
          <w:rFonts w:ascii="Times New Roman" w:hAnsi="Times New Roman"/>
        </w:rPr>
        <w:t xml:space="preserve"> o aluno apresentou diversos comportamentos associados às classes “desatenção” e “facilmente distraído”. Por exemplo, desviar o olhar do caderno ou do professor, demorar em iniciar tarefas e ultrapassar o tempo estabelecido para elas. Alguns comportamentos associados de inquietação e movimentação, em menor incidência que a desatenção, também foram verificados. Estes dados da observação estão de acordo com os achados das aplicações do CBCL/6-18, TRF/6-18 e a Escala TDAH da </w:t>
      </w:r>
      <w:proofErr w:type="spellStart"/>
      <w:r w:rsidRPr="00D37449">
        <w:rPr>
          <w:rFonts w:ascii="Times New Roman" w:hAnsi="Times New Roman"/>
        </w:rPr>
        <w:t>Benczick</w:t>
      </w:r>
      <w:proofErr w:type="spellEnd"/>
      <w:r w:rsidRPr="00D37449">
        <w:rPr>
          <w:rFonts w:ascii="Times New Roman" w:hAnsi="Times New Roman"/>
        </w:rPr>
        <w:t xml:space="preserve">. Do mesmo modo que nos instrumentos anteriores, observou-se uma diminuição na frequência dos </w:t>
      </w:r>
      <w:r w:rsidRPr="00D37449">
        <w:rPr>
          <w:rFonts w:ascii="Times New Roman" w:hAnsi="Times New Roman"/>
        </w:rPr>
        <w:lastRenderedPageBreak/>
        <w:t>comportamentos característicos de desatenção e hiperatividade após a intervenção com a utilização do guia pela professora (Tabela 3).</w:t>
      </w:r>
    </w:p>
    <w:p w:rsidR="00A46AA6" w:rsidRPr="00D37449" w:rsidRDefault="00A46AA6" w:rsidP="00564D4E">
      <w:pPr>
        <w:spacing w:after="0" w:line="480" w:lineRule="auto"/>
        <w:ind w:firstLine="709"/>
        <w:jc w:val="both"/>
        <w:rPr>
          <w:rFonts w:ascii="Times New Roman" w:hAnsi="Times New Roman"/>
        </w:rPr>
      </w:pPr>
      <w:r w:rsidRPr="00D37449">
        <w:rPr>
          <w:rFonts w:ascii="Times New Roman" w:hAnsi="Times New Roman"/>
        </w:rPr>
        <w:t xml:space="preserve">Os resultados do acompanhamento semanal mediante uso do </w:t>
      </w:r>
      <w:proofErr w:type="spellStart"/>
      <w:r w:rsidRPr="00D37449">
        <w:rPr>
          <w:rFonts w:ascii="Times New Roman" w:hAnsi="Times New Roman"/>
          <w:i/>
        </w:rPr>
        <w:t>checklist</w:t>
      </w:r>
      <w:proofErr w:type="spellEnd"/>
      <w:r w:rsidRPr="00D37449">
        <w:rPr>
          <w:rFonts w:ascii="Times New Roman" w:hAnsi="Times New Roman"/>
        </w:rPr>
        <w:t xml:space="preserve"> podem ser observados na Tabela 4. Após o início da utilização das estratégias, verificou-se no decorrer das semanas um aumento gradual na utilização do guia pela professora. A frequência de ocorrência de algumas das estratégias aumentou, atingindo nas últimas semanas oito estratégias incorporadas diariamente nas aulas.</w:t>
      </w:r>
    </w:p>
    <w:p w:rsidR="00A46AA6" w:rsidRPr="00D37449" w:rsidRDefault="00A46AA6" w:rsidP="00426D7C">
      <w:pPr>
        <w:spacing w:after="0" w:line="240" w:lineRule="auto"/>
        <w:rPr>
          <w:rFonts w:ascii="Times New Roman" w:hAnsi="Times New Roman"/>
          <w:b/>
        </w:rPr>
      </w:pPr>
    </w:p>
    <w:p w:rsidR="00A46AA6" w:rsidRPr="00D37449" w:rsidRDefault="00A46AA6" w:rsidP="00426D7C">
      <w:pPr>
        <w:spacing w:after="0" w:line="240" w:lineRule="auto"/>
        <w:rPr>
          <w:rFonts w:ascii="Times New Roman" w:hAnsi="Times New Roman"/>
        </w:rPr>
      </w:pPr>
      <w:r w:rsidRPr="00D37449">
        <w:rPr>
          <w:rFonts w:ascii="Times New Roman" w:hAnsi="Times New Roman"/>
          <w:b/>
        </w:rPr>
        <w:t xml:space="preserve">Tabela 4: </w:t>
      </w:r>
      <w:r w:rsidRPr="00D37449">
        <w:rPr>
          <w:rFonts w:ascii="Times New Roman" w:hAnsi="Times New Roman"/>
        </w:rPr>
        <w:t xml:space="preserve">Implementação do treino a partir de um </w:t>
      </w:r>
      <w:proofErr w:type="spellStart"/>
      <w:r w:rsidRPr="00D37449">
        <w:rPr>
          <w:rFonts w:ascii="Times New Roman" w:hAnsi="Times New Roman"/>
          <w:i/>
        </w:rPr>
        <w:t>checklist</w:t>
      </w:r>
      <w:proofErr w:type="spellEnd"/>
      <w:r w:rsidRPr="00D37449">
        <w:rPr>
          <w:rFonts w:ascii="Times New Roman" w:hAnsi="Times New Roman"/>
        </w:rPr>
        <w:t xml:space="preserve"> respondido pela professora a cada semana. (0) </w:t>
      </w:r>
      <w:r w:rsidRPr="00D37449">
        <w:rPr>
          <w:rFonts w:ascii="Times New Roman" w:hAnsi="Times New Roman"/>
          <w:b/>
        </w:rPr>
        <w:t xml:space="preserve">Não foi implementada: </w:t>
      </w:r>
      <w:r w:rsidRPr="00D37449">
        <w:rPr>
          <w:rFonts w:ascii="Times New Roman" w:hAnsi="Times New Roman"/>
        </w:rPr>
        <w:t xml:space="preserve">Estratégia não utilizada nas aulas; (1) </w:t>
      </w:r>
      <w:r w:rsidRPr="00D37449">
        <w:rPr>
          <w:rFonts w:ascii="Times New Roman" w:hAnsi="Times New Roman"/>
          <w:b/>
        </w:rPr>
        <w:t>Algumas vezes:</w:t>
      </w:r>
      <w:r w:rsidRPr="00D37449">
        <w:rPr>
          <w:rFonts w:ascii="Times New Roman" w:hAnsi="Times New Roman"/>
        </w:rPr>
        <w:t xml:space="preserve"> estratégia utilizada apenas em algumas aulas ou dias e (2) </w:t>
      </w:r>
      <w:r w:rsidRPr="00D37449">
        <w:rPr>
          <w:rFonts w:ascii="Times New Roman" w:hAnsi="Times New Roman"/>
          <w:b/>
        </w:rPr>
        <w:t>Muitas vezes:</w:t>
      </w:r>
      <w:r w:rsidRPr="00D37449">
        <w:rPr>
          <w:rFonts w:ascii="Times New Roman" w:hAnsi="Times New Roman"/>
        </w:rPr>
        <w:t xml:space="preserve"> Estratégia incorporada diariamente nas aulas.</w:t>
      </w:r>
    </w:p>
    <w:p w:rsidR="00A46AA6" w:rsidRPr="00D37449" w:rsidRDefault="00A46AA6" w:rsidP="00426D7C">
      <w:pPr>
        <w:spacing w:after="0" w:line="240" w:lineRule="auto"/>
        <w:jc w:val="both"/>
        <w:rPr>
          <w:rFonts w:ascii="Times New Roman" w:hAnsi="Times New Roman"/>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82"/>
        <w:gridCol w:w="1823"/>
        <w:gridCol w:w="491"/>
        <w:gridCol w:w="491"/>
        <w:gridCol w:w="491"/>
        <w:gridCol w:w="491"/>
        <w:gridCol w:w="491"/>
        <w:gridCol w:w="491"/>
        <w:gridCol w:w="491"/>
        <w:gridCol w:w="491"/>
        <w:gridCol w:w="491"/>
        <w:gridCol w:w="491"/>
        <w:gridCol w:w="491"/>
        <w:gridCol w:w="491"/>
        <w:gridCol w:w="491"/>
        <w:gridCol w:w="491"/>
      </w:tblGrid>
      <w:tr w:rsidR="00A46AA6" w:rsidRPr="00D37449" w:rsidTr="00E86481">
        <w:tc>
          <w:tcPr>
            <w:tcW w:w="0" w:type="auto"/>
            <w:gridSpan w:val="2"/>
            <w:tcBorders>
              <w:left w:val="nil"/>
              <w:tl2br w:val="single" w:sz="4" w:space="0" w:color="auto"/>
            </w:tcBorders>
          </w:tcPr>
          <w:p w:rsidR="00A46AA6" w:rsidRPr="00D37449" w:rsidRDefault="00A46AA6" w:rsidP="00426D7C">
            <w:pPr>
              <w:spacing w:after="0" w:line="240" w:lineRule="auto"/>
              <w:jc w:val="right"/>
              <w:rPr>
                <w:rFonts w:ascii="Times New Roman" w:hAnsi="Times New Roman"/>
                <w:b/>
              </w:rPr>
            </w:pPr>
            <w:r w:rsidRPr="00D37449">
              <w:rPr>
                <w:rFonts w:ascii="Times New Roman" w:hAnsi="Times New Roman"/>
                <w:b/>
              </w:rPr>
              <w:t>Semana</w:t>
            </w:r>
          </w:p>
          <w:p w:rsidR="00A46AA6" w:rsidRPr="00D37449" w:rsidRDefault="00A46AA6" w:rsidP="00426D7C">
            <w:pPr>
              <w:spacing w:after="0" w:line="240" w:lineRule="auto"/>
              <w:rPr>
                <w:rFonts w:ascii="Times New Roman" w:hAnsi="Times New Roman"/>
              </w:rPr>
            </w:pPr>
            <w:r w:rsidRPr="00D37449">
              <w:rPr>
                <w:rFonts w:ascii="Times New Roman" w:hAnsi="Times New Roman"/>
                <w:b/>
              </w:rPr>
              <w:t>Estratégias</w:t>
            </w:r>
          </w:p>
        </w:tc>
        <w:tc>
          <w:tcPr>
            <w:tcW w:w="0" w:type="auto"/>
            <w:vAlign w:val="center"/>
          </w:tcPr>
          <w:p w:rsidR="00A46AA6" w:rsidRPr="00D37449" w:rsidRDefault="00A46AA6" w:rsidP="00426D7C">
            <w:pPr>
              <w:spacing w:after="0" w:line="240" w:lineRule="auto"/>
              <w:jc w:val="center"/>
              <w:rPr>
                <w:rFonts w:ascii="Times New Roman" w:hAnsi="Times New Roman"/>
                <w:b/>
              </w:rPr>
            </w:pPr>
            <w:r w:rsidRPr="00D37449">
              <w:rPr>
                <w:rFonts w:ascii="Times New Roman" w:hAnsi="Times New Roman"/>
                <w:b/>
              </w:rPr>
              <w:t>1</w:t>
            </w:r>
          </w:p>
        </w:tc>
        <w:tc>
          <w:tcPr>
            <w:tcW w:w="0" w:type="auto"/>
            <w:vAlign w:val="center"/>
          </w:tcPr>
          <w:p w:rsidR="00A46AA6" w:rsidRPr="00D37449" w:rsidRDefault="00A46AA6" w:rsidP="00426D7C">
            <w:pPr>
              <w:spacing w:after="0" w:line="240" w:lineRule="auto"/>
              <w:jc w:val="center"/>
              <w:rPr>
                <w:rFonts w:ascii="Times New Roman" w:hAnsi="Times New Roman"/>
                <w:b/>
              </w:rPr>
            </w:pPr>
            <w:r w:rsidRPr="00D37449">
              <w:rPr>
                <w:rFonts w:ascii="Times New Roman" w:hAnsi="Times New Roman"/>
                <w:b/>
              </w:rPr>
              <w:t>2</w:t>
            </w:r>
          </w:p>
        </w:tc>
        <w:tc>
          <w:tcPr>
            <w:tcW w:w="0" w:type="auto"/>
            <w:vAlign w:val="center"/>
          </w:tcPr>
          <w:p w:rsidR="00A46AA6" w:rsidRPr="00D37449" w:rsidRDefault="00A46AA6" w:rsidP="00426D7C">
            <w:pPr>
              <w:spacing w:after="0" w:line="240" w:lineRule="auto"/>
              <w:jc w:val="center"/>
              <w:rPr>
                <w:rFonts w:ascii="Times New Roman" w:hAnsi="Times New Roman"/>
                <w:b/>
              </w:rPr>
            </w:pPr>
            <w:r w:rsidRPr="00D37449">
              <w:rPr>
                <w:rFonts w:ascii="Times New Roman" w:hAnsi="Times New Roman"/>
                <w:b/>
              </w:rPr>
              <w:t>3</w:t>
            </w:r>
          </w:p>
        </w:tc>
        <w:tc>
          <w:tcPr>
            <w:tcW w:w="0" w:type="auto"/>
            <w:vAlign w:val="center"/>
          </w:tcPr>
          <w:p w:rsidR="00A46AA6" w:rsidRPr="00D37449" w:rsidRDefault="00A46AA6" w:rsidP="00426D7C">
            <w:pPr>
              <w:spacing w:after="0" w:line="240" w:lineRule="auto"/>
              <w:jc w:val="center"/>
              <w:rPr>
                <w:rFonts w:ascii="Times New Roman" w:hAnsi="Times New Roman"/>
                <w:b/>
              </w:rPr>
            </w:pPr>
            <w:r w:rsidRPr="00D37449">
              <w:rPr>
                <w:rFonts w:ascii="Times New Roman" w:hAnsi="Times New Roman"/>
                <w:b/>
              </w:rPr>
              <w:t>4</w:t>
            </w:r>
          </w:p>
        </w:tc>
        <w:tc>
          <w:tcPr>
            <w:tcW w:w="0" w:type="auto"/>
            <w:vAlign w:val="center"/>
          </w:tcPr>
          <w:p w:rsidR="00A46AA6" w:rsidRPr="00D37449" w:rsidRDefault="00A46AA6" w:rsidP="00426D7C">
            <w:pPr>
              <w:spacing w:after="0" w:line="240" w:lineRule="auto"/>
              <w:jc w:val="center"/>
              <w:rPr>
                <w:rFonts w:ascii="Times New Roman" w:hAnsi="Times New Roman"/>
                <w:b/>
              </w:rPr>
            </w:pPr>
            <w:r w:rsidRPr="00D37449">
              <w:rPr>
                <w:rFonts w:ascii="Times New Roman" w:hAnsi="Times New Roman"/>
                <w:b/>
              </w:rPr>
              <w:t>5</w:t>
            </w:r>
          </w:p>
        </w:tc>
        <w:tc>
          <w:tcPr>
            <w:tcW w:w="0" w:type="auto"/>
            <w:vAlign w:val="center"/>
          </w:tcPr>
          <w:p w:rsidR="00A46AA6" w:rsidRPr="00D37449" w:rsidRDefault="00A46AA6" w:rsidP="00426D7C">
            <w:pPr>
              <w:spacing w:after="0" w:line="240" w:lineRule="auto"/>
              <w:jc w:val="center"/>
              <w:rPr>
                <w:rFonts w:ascii="Times New Roman" w:hAnsi="Times New Roman"/>
                <w:b/>
              </w:rPr>
            </w:pPr>
            <w:r w:rsidRPr="00D37449">
              <w:rPr>
                <w:rFonts w:ascii="Times New Roman" w:hAnsi="Times New Roman"/>
                <w:b/>
              </w:rPr>
              <w:t>6</w:t>
            </w:r>
          </w:p>
        </w:tc>
        <w:tc>
          <w:tcPr>
            <w:tcW w:w="0" w:type="auto"/>
            <w:vAlign w:val="center"/>
          </w:tcPr>
          <w:p w:rsidR="00A46AA6" w:rsidRPr="00D37449" w:rsidRDefault="00A46AA6" w:rsidP="00426D7C">
            <w:pPr>
              <w:spacing w:after="0" w:line="240" w:lineRule="auto"/>
              <w:jc w:val="center"/>
              <w:rPr>
                <w:rFonts w:ascii="Times New Roman" w:hAnsi="Times New Roman"/>
                <w:b/>
              </w:rPr>
            </w:pPr>
            <w:r w:rsidRPr="00D37449">
              <w:rPr>
                <w:rFonts w:ascii="Times New Roman" w:hAnsi="Times New Roman"/>
                <w:b/>
              </w:rPr>
              <w:t>7</w:t>
            </w:r>
          </w:p>
        </w:tc>
        <w:tc>
          <w:tcPr>
            <w:tcW w:w="0" w:type="auto"/>
            <w:vAlign w:val="center"/>
          </w:tcPr>
          <w:p w:rsidR="00A46AA6" w:rsidRPr="00D37449" w:rsidRDefault="00A46AA6" w:rsidP="00426D7C">
            <w:pPr>
              <w:spacing w:after="0" w:line="240" w:lineRule="auto"/>
              <w:jc w:val="center"/>
              <w:rPr>
                <w:rFonts w:ascii="Times New Roman" w:hAnsi="Times New Roman"/>
                <w:b/>
              </w:rPr>
            </w:pPr>
            <w:r w:rsidRPr="00D37449">
              <w:rPr>
                <w:rFonts w:ascii="Times New Roman" w:hAnsi="Times New Roman"/>
                <w:b/>
              </w:rPr>
              <w:t>8</w:t>
            </w:r>
          </w:p>
        </w:tc>
        <w:tc>
          <w:tcPr>
            <w:tcW w:w="0" w:type="auto"/>
            <w:vAlign w:val="center"/>
          </w:tcPr>
          <w:p w:rsidR="00A46AA6" w:rsidRPr="00D37449" w:rsidRDefault="00A46AA6" w:rsidP="00426D7C">
            <w:pPr>
              <w:spacing w:after="0" w:line="240" w:lineRule="auto"/>
              <w:jc w:val="center"/>
              <w:rPr>
                <w:rFonts w:ascii="Times New Roman" w:hAnsi="Times New Roman"/>
                <w:b/>
              </w:rPr>
            </w:pPr>
            <w:r w:rsidRPr="00D37449">
              <w:rPr>
                <w:rFonts w:ascii="Times New Roman" w:hAnsi="Times New Roman"/>
                <w:b/>
              </w:rPr>
              <w:t>9</w:t>
            </w:r>
          </w:p>
        </w:tc>
        <w:tc>
          <w:tcPr>
            <w:tcW w:w="0" w:type="auto"/>
            <w:vAlign w:val="center"/>
          </w:tcPr>
          <w:p w:rsidR="00A46AA6" w:rsidRPr="00D37449" w:rsidRDefault="00A46AA6" w:rsidP="00426D7C">
            <w:pPr>
              <w:spacing w:after="0" w:line="240" w:lineRule="auto"/>
              <w:jc w:val="center"/>
              <w:rPr>
                <w:rFonts w:ascii="Times New Roman" w:hAnsi="Times New Roman"/>
                <w:b/>
              </w:rPr>
            </w:pPr>
            <w:r w:rsidRPr="00D37449">
              <w:rPr>
                <w:rFonts w:ascii="Times New Roman" w:hAnsi="Times New Roman"/>
                <w:b/>
              </w:rPr>
              <w:t>10</w:t>
            </w:r>
          </w:p>
        </w:tc>
        <w:tc>
          <w:tcPr>
            <w:tcW w:w="0" w:type="auto"/>
            <w:vAlign w:val="center"/>
          </w:tcPr>
          <w:p w:rsidR="00A46AA6" w:rsidRPr="00D37449" w:rsidRDefault="00A46AA6" w:rsidP="00426D7C">
            <w:pPr>
              <w:spacing w:after="0" w:line="240" w:lineRule="auto"/>
              <w:jc w:val="center"/>
              <w:rPr>
                <w:rFonts w:ascii="Times New Roman" w:hAnsi="Times New Roman"/>
                <w:b/>
              </w:rPr>
            </w:pPr>
            <w:r w:rsidRPr="00D37449">
              <w:rPr>
                <w:rFonts w:ascii="Times New Roman" w:hAnsi="Times New Roman"/>
                <w:b/>
              </w:rPr>
              <w:t>11</w:t>
            </w:r>
          </w:p>
        </w:tc>
        <w:tc>
          <w:tcPr>
            <w:tcW w:w="0" w:type="auto"/>
            <w:vAlign w:val="center"/>
          </w:tcPr>
          <w:p w:rsidR="00A46AA6" w:rsidRPr="00D37449" w:rsidRDefault="00A46AA6" w:rsidP="00426D7C">
            <w:pPr>
              <w:spacing w:after="0" w:line="240" w:lineRule="auto"/>
              <w:jc w:val="center"/>
              <w:rPr>
                <w:rFonts w:ascii="Times New Roman" w:hAnsi="Times New Roman"/>
                <w:b/>
              </w:rPr>
            </w:pPr>
            <w:r w:rsidRPr="00D37449">
              <w:rPr>
                <w:rFonts w:ascii="Times New Roman" w:hAnsi="Times New Roman"/>
                <w:b/>
              </w:rPr>
              <w:t>12</w:t>
            </w:r>
          </w:p>
        </w:tc>
        <w:tc>
          <w:tcPr>
            <w:tcW w:w="0" w:type="auto"/>
            <w:gridSpan w:val="2"/>
            <w:tcBorders>
              <w:right w:val="nil"/>
            </w:tcBorders>
            <w:vAlign w:val="center"/>
          </w:tcPr>
          <w:p w:rsidR="00A46AA6" w:rsidRPr="00D37449" w:rsidRDefault="00A46AA6" w:rsidP="00426D7C">
            <w:pPr>
              <w:spacing w:after="0" w:line="240" w:lineRule="auto"/>
              <w:jc w:val="center"/>
              <w:rPr>
                <w:rFonts w:ascii="Times New Roman" w:hAnsi="Times New Roman"/>
                <w:b/>
              </w:rPr>
            </w:pPr>
            <w:r w:rsidRPr="00D37449">
              <w:rPr>
                <w:rFonts w:ascii="Times New Roman" w:hAnsi="Times New Roman"/>
                <w:b/>
              </w:rPr>
              <w:t>Média</w:t>
            </w:r>
          </w:p>
        </w:tc>
      </w:tr>
      <w:tr w:rsidR="00A46AA6" w:rsidRPr="00D37449" w:rsidTr="00E86481">
        <w:tc>
          <w:tcPr>
            <w:tcW w:w="0" w:type="auto"/>
            <w:vMerge w:val="restart"/>
            <w:tcBorders>
              <w:left w:val="nil"/>
            </w:tcBorders>
            <w:textDirection w:val="btLr"/>
          </w:tcPr>
          <w:p w:rsidR="00A46AA6" w:rsidRPr="00D37449" w:rsidRDefault="00A46AA6" w:rsidP="00426D7C">
            <w:pPr>
              <w:spacing w:after="0" w:line="240" w:lineRule="auto"/>
              <w:ind w:left="113" w:right="113"/>
              <w:jc w:val="center"/>
              <w:rPr>
                <w:rFonts w:ascii="Times New Roman" w:hAnsi="Times New Roman"/>
              </w:rPr>
            </w:pPr>
            <w:r w:rsidRPr="00D37449">
              <w:rPr>
                <w:rFonts w:ascii="Times New Roman" w:hAnsi="Times New Roman"/>
              </w:rPr>
              <w:t>CE</w:t>
            </w:r>
          </w:p>
        </w:tc>
        <w:tc>
          <w:tcPr>
            <w:tcW w:w="0" w:type="auto"/>
          </w:tcPr>
          <w:p w:rsidR="00A46AA6" w:rsidRPr="00D37449" w:rsidRDefault="00A46AA6" w:rsidP="00426D7C">
            <w:pPr>
              <w:spacing w:after="0" w:line="240" w:lineRule="auto"/>
              <w:rPr>
                <w:rFonts w:ascii="Times New Roman" w:hAnsi="Times New Roman"/>
              </w:rPr>
            </w:pPr>
            <w:r w:rsidRPr="00D37449">
              <w:rPr>
                <w:rFonts w:ascii="Times New Roman" w:hAnsi="Times New Roman"/>
              </w:rPr>
              <w:t>1. Estabelecer regras com os alunos.</w:t>
            </w:r>
          </w:p>
        </w:tc>
        <w:tc>
          <w:tcPr>
            <w:tcW w:w="0" w:type="auto"/>
            <w:vAlign w:val="center"/>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2</w:t>
            </w:r>
          </w:p>
        </w:tc>
        <w:tc>
          <w:tcPr>
            <w:tcW w:w="0" w:type="auto"/>
            <w:vAlign w:val="center"/>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2</w:t>
            </w:r>
          </w:p>
        </w:tc>
        <w:tc>
          <w:tcPr>
            <w:tcW w:w="0" w:type="auto"/>
            <w:vAlign w:val="center"/>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2</w:t>
            </w:r>
          </w:p>
        </w:tc>
        <w:tc>
          <w:tcPr>
            <w:tcW w:w="0" w:type="auto"/>
            <w:vAlign w:val="center"/>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2</w:t>
            </w:r>
          </w:p>
        </w:tc>
        <w:tc>
          <w:tcPr>
            <w:tcW w:w="0" w:type="auto"/>
            <w:vAlign w:val="center"/>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2</w:t>
            </w:r>
          </w:p>
        </w:tc>
        <w:tc>
          <w:tcPr>
            <w:tcW w:w="0" w:type="auto"/>
            <w:vAlign w:val="center"/>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2</w:t>
            </w:r>
          </w:p>
        </w:tc>
        <w:tc>
          <w:tcPr>
            <w:tcW w:w="0" w:type="auto"/>
            <w:vAlign w:val="center"/>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2</w:t>
            </w:r>
          </w:p>
        </w:tc>
        <w:tc>
          <w:tcPr>
            <w:tcW w:w="0" w:type="auto"/>
            <w:vAlign w:val="center"/>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2</w:t>
            </w:r>
          </w:p>
        </w:tc>
        <w:tc>
          <w:tcPr>
            <w:tcW w:w="0" w:type="auto"/>
            <w:vAlign w:val="center"/>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2</w:t>
            </w:r>
          </w:p>
        </w:tc>
        <w:tc>
          <w:tcPr>
            <w:tcW w:w="0" w:type="auto"/>
            <w:vAlign w:val="center"/>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2</w:t>
            </w:r>
          </w:p>
        </w:tc>
        <w:tc>
          <w:tcPr>
            <w:tcW w:w="0" w:type="auto"/>
            <w:vAlign w:val="center"/>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2</w:t>
            </w:r>
          </w:p>
        </w:tc>
        <w:tc>
          <w:tcPr>
            <w:tcW w:w="0" w:type="auto"/>
            <w:vAlign w:val="center"/>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2</w:t>
            </w:r>
          </w:p>
        </w:tc>
        <w:tc>
          <w:tcPr>
            <w:tcW w:w="0" w:type="auto"/>
            <w:vAlign w:val="center"/>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2,0</w:t>
            </w:r>
          </w:p>
        </w:tc>
        <w:tc>
          <w:tcPr>
            <w:tcW w:w="0" w:type="auto"/>
            <w:vMerge w:val="restart"/>
            <w:tcBorders>
              <w:right w:val="nil"/>
            </w:tcBorders>
            <w:vAlign w:val="center"/>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1,0</w:t>
            </w:r>
          </w:p>
        </w:tc>
      </w:tr>
      <w:tr w:rsidR="00A46AA6" w:rsidRPr="00D37449" w:rsidTr="00E86481">
        <w:tc>
          <w:tcPr>
            <w:tcW w:w="0" w:type="auto"/>
            <w:vMerge/>
            <w:tcBorders>
              <w:left w:val="nil"/>
            </w:tcBorders>
            <w:textDirection w:val="btLr"/>
            <w:vAlign w:val="center"/>
          </w:tcPr>
          <w:p w:rsidR="00A46AA6" w:rsidRPr="00D37449" w:rsidRDefault="00A46AA6" w:rsidP="00426D7C">
            <w:pPr>
              <w:spacing w:after="0" w:line="240" w:lineRule="auto"/>
              <w:ind w:left="113" w:right="113"/>
              <w:jc w:val="center"/>
              <w:rPr>
                <w:rFonts w:ascii="Times New Roman" w:hAnsi="Times New Roman"/>
              </w:rPr>
            </w:pPr>
          </w:p>
        </w:tc>
        <w:tc>
          <w:tcPr>
            <w:tcW w:w="0" w:type="auto"/>
          </w:tcPr>
          <w:p w:rsidR="00A46AA6" w:rsidRPr="00D37449" w:rsidRDefault="00A46AA6" w:rsidP="00426D7C">
            <w:pPr>
              <w:spacing w:after="0" w:line="240" w:lineRule="auto"/>
              <w:rPr>
                <w:rFonts w:ascii="Times New Roman" w:hAnsi="Times New Roman"/>
              </w:rPr>
            </w:pPr>
            <w:r w:rsidRPr="00D37449">
              <w:rPr>
                <w:rFonts w:ascii="Times New Roman" w:hAnsi="Times New Roman"/>
              </w:rPr>
              <w:t>2. Comunicar o tempo no decorrer da aula.</w:t>
            </w:r>
          </w:p>
        </w:tc>
        <w:tc>
          <w:tcPr>
            <w:tcW w:w="0" w:type="auto"/>
            <w:vAlign w:val="center"/>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1</w:t>
            </w:r>
          </w:p>
        </w:tc>
        <w:tc>
          <w:tcPr>
            <w:tcW w:w="0" w:type="auto"/>
            <w:vAlign w:val="center"/>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1</w:t>
            </w:r>
          </w:p>
        </w:tc>
        <w:tc>
          <w:tcPr>
            <w:tcW w:w="0" w:type="auto"/>
            <w:vAlign w:val="center"/>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1</w:t>
            </w:r>
          </w:p>
        </w:tc>
        <w:tc>
          <w:tcPr>
            <w:tcW w:w="0" w:type="auto"/>
            <w:vAlign w:val="center"/>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1</w:t>
            </w:r>
          </w:p>
        </w:tc>
        <w:tc>
          <w:tcPr>
            <w:tcW w:w="0" w:type="auto"/>
            <w:vAlign w:val="center"/>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2</w:t>
            </w:r>
          </w:p>
        </w:tc>
        <w:tc>
          <w:tcPr>
            <w:tcW w:w="0" w:type="auto"/>
            <w:vAlign w:val="center"/>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2</w:t>
            </w:r>
          </w:p>
        </w:tc>
        <w:tc>
          <w:tcPr>
            <w:tcW w:w="0" w:type="auto"/>
            <w:vAlign w:val="center"/>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2</w:t>
            </w:r>
          </w:p>
        </w:tc>
        <w:tc>
          <w:tcPr>
            <w:tcW w:w="0" w:type="auto"/>
            <w:vAlign w:val="center"/>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2</w:t>
            </w:r>
          </w:p>
        </w:tc>
        <w:tc>
          <w:tcPr>
            <w:tcW w:w="0" w:type="auto"/>
            <w:vAlign w:val="center"/>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2</w:t>
            </w:r>
          </w:p>
        </w:tc>
        <w:tc>
          <w:tcPr>
            <w:tcW w:w="0" w:type="auto"/>
            <w:vAlign w:val="center"/>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2</w:t>
            </w:r>
          </w:p>
        </w:tc>
        <w:tc>
          <w:tcPr>
            <w:tcW w:w="0" w:type="auto"/>
            <w:vAlign w:val="center"/>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2</w:t>
            </w:r>
          </w:p>
        </w:tc>
        <w:tc>
          <w:tcPr>
            <w:tcW w:w="0" w:type="auto"/>
            <w:vAlign w:val="center"/>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2</w:t>
            </w:r>
          </w:p>
        </w:tc>
        <w:tc>
          <w:tcPr>
            <w:tcW w:w="0" w:type="auto"/>
            <w:vAlign w:val="center"/>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1,7</w:t>
            </w:r>
          </w:p>
        </w:tc>
        <w:tc>
          <w:tcPr>
            <w:tcW w:w="0" w:type="auto"/>
            <w:vMerge/>
            <w:tcBorders>
              <w:right w:val="nil"/>
            </w:tcBorders>
            <w:vAlign w:val="center"/>
          </w:tcPr>
          <w:p w:rsidR="00A46AA6" w:rsidRPr="00D37449" w:rsidRDefault="00A46AA6" w:rsidP="00426D7C">
            <w:pPr>
              <w:spacing w:after="0" w:line="240" w:lineRule="auto"/>
              <w:jc w:val="center"/>
              <w:rPr>
                <w:rFonts w:ascii="Times New Roman" w:hAnsi="Times New Roman"/>
              </w:rPr>
            </w:pPr>
          </w:p>
        </w:tc>
      </w:tr>
      <w:tr w:rsidR="00A46AA6" w:rsidRPr="00D37449" w:rsidTr="00E86481">
        <w:tc>
          <w:tcPr>
            <w:tcW w:w="0" w:type="auto"/>
            <w:vMerge/>
            <w:tcBorders>
              <w:left w:val="nil"/>
            </w:tcBorders>
            <w:textDirection w:val="btLr"/>
            <w:vAlign w:val="center"/>
          </w:tcPr>
          <w:p w:rsidR="00A46AA6" w:rsidRPr="00D37449" w:rsidRDefault="00A46AA6" w:rsidP="00426D7C">
            <w:pPr>
              <w:spacing w:after="0" w:line="240" w:lineRule="auto"/>
              <w:ind w:left="113" w:right="113"/>
              <w:jc w:val="center"/>
              <w:rPr>
                <w:rFonts w:ascii="Times New Roman" w:hAnsi="Times New Roman"/>
              </w:rPr>
            </w:pPr>
          </w:p>
        </w:tc>
        <w:tc>
          <w:tcPr>
            <w:tcW w:w="0" w:type="auto"/>
          </w:tcPr>
          <w:p w:rsidR="00A46AA6" w:rsidRPr="00D37449" w:rsidRDefault="00A46AA6" w:rsidP="00426D7C">
            <w:pPr>
              <w:spacing w:after="0" w:line="240" w:lineRule="auto"/>
              <w:rPr>
                <w:rFonts w:ascii="Times New Roman" w:hAnsi="Times New Roman"/>
              </w:rPr>
            </w:pPr>
            <w:r w:rsidRPr="00D37449">
              <w:rPr>
                <w:rFonts w:ascii="Times New Roman" w:hAnsi="Times New Roman"/>
              </w:rPr>
              <w:t>3. Ressaltar informações importantes.</w:t>
            </w:r>
          </w:p>
        </w:tc>
        <w:tc>
          <w:tcPr>
            <w:tcW w:w="0" w:type="auto"/>
            <w:vAlign w:val="center"/>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0</w:t>
            </w:r>
          </w:p>
        </w:tc>
        <w:tc>
          <w:tcPr>
            <w:tcW w:w="0" w:type="auto"/>
            <w:vAlign w:val="center"/>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0</w:t>
            </w:r>
          </w:p>
        </w:tc>
        <w:tc>
          <w:tcPr>
            <w:tcW w:w="0" w:type="auto"/>
            <w:vAlign w:val="center"/>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1</w:t>
            </w:r>
          </w:p>
        </w:tc>
        <w:tc>
          <w:tcPr>
            <w:tcW w:w="0" w:type="auto"/>
            <w:vAlign w:val="center"/>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1</w:t>
            </w:r>
          </w:p>
        </w:tc>
        <w:tc>
          <w:tcPr>
            <w:tcW w:w="0" w:type="auto"/>
            <w:vAlign w:val="center"/>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2</w:t>
            </w:r>
          </w:p>
        </w:tc>
        <w:tc>
          <w:tcPr>
            <w:tcW w:w="0" w:type="auto"/>
            <w:vAlign w:val="center"/>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2</w:t>
            </w:r>
          </w:p>
        </w:tc>
        <w:tc>
          <w:tcPr>
            <w:tcW w:w="0" w:type="auto"/>
            <w:vAlign w:val="center"/>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2</w:t>
            </w:r>
          </w:p>
        </w:tc>
        <w:tc>
          <w:tcPr>
            <w:tcW w:w="0" w:type="auto"/>
            <w:vAlign w:val="center"/>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2</w:t>
            </w:r>
          </w:p>
        </w:tc>
        <w:tc>
          <w:tcPr>
            <w:tcW w:w="0" w:type="auto"/>
            <w:vAlign w:val="center"/>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2</w:t>
            </w:r>
          </w:p>
        </w:tc>
        <w:tc>
          <w:tcPr>
            <w:tcW w:w="0" w:type="auto"/>
            <w:vAlign w:val="center"/>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2</w:t>
            </w:r>
          </w:p>
        </w:tc>
        <w:tc>
          <w:tcPr>
            <w:tcW w:w="0" w:type="auto"/>
            <w:vAlign w:val="center"/>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2</w:t>
            </w:r>
          </w:p>
        </w:tc>
        <w:tc>
          <w:tcPr>
            <w:tcW w:w="0" w:type="auto"/>
            <w:vAlign w:val="center"/>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2</w:t>
            </w:r>
          </w:p>
        </w:tc>
        <w:tc>
          <w:tcPr>
            <w:tcW w:w="0" w:type="auto"/>
            <w:vAlign w:val="center"/>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1,5</w:t>
            </w:r>
          </w:p>
        </w:tc>
        <w:tc>
          <w:tcPr>
            <w:tcW w:w="0" w:type="auto"/>
            <w:vMerge/>
            <w:tcBorders>
              <w:right w:val="nil"/>
            </w:tcBorders>
            <w:vAlign w:val="center"/>
          </w:tcPr>
          <w:p w:rsidR="00A46AA6" w:rsidRPr="00D37449" w:rsidRDefault="00A46AA6" w:rsidP="00426D7C">
            <w:pPr>
              <w:spacing w:after="0" w:line="240" w:lineRule="auto"/>
              <w:jc w:val="center"/>
              <w:rPr>
                <w:rFonts w:ascii="Times New Roman" w:hAnsi="Times New Roman"/>
              </w:rPr>
            </w:pPr>
          </w:p>
        </w:tc>
      </w:tr>
      <w:tr w:rsidR="00A46AA6" w:rsidRPr="00D37449" w:rsidTr="00E86481">
        <w:tc>
          <w:tcPr>
            <w:tcW w:w="0" w:type="auto"/>
            <w:vMerge/>
            <w:tcBorders>
              <w:left w:val="nil"/>
            </w:tcBorders>
            <w:textDirection w:val="btLr"/>
            <w:vAlign w:val="center"/>
          </w:tcPr>
          <w:p w:rsidR="00A46AA6" w:rsidRPr="00D37449" w:rsidRDefault="00A46AA6" w:rsidP="00426D7C">
            <w:pPr>
              <w:spacing w:after="0" w:line="240" w:lineRule="auto"/>
              <w:ind w:left="113" w:right="113"/>
              <w:jc w:val="center"/>
              <w:rPr>
                <w:rFonts w:ascii="Times New Roman" w:hAnsi="Times New Roman"/>
              </w:rPr>
            </w:pPr>
          </w:p>
        </w:tc>
        <w:tc>
          <w:tcPr>
            <w:tcW w:w="0" w:type="auto"/>
          </w:tcPr>
          <w:p w:rsidR="00A46AA6" w:rsidRPr="00D37449" w:rsidRDefault="00A46AA6" w:rsidP="00426D7C">
            <w:pPr>
              <w:spacing w:after="0" w:line="240" w:lineRule="auto"/>
              <w:rPr>
                <w:rFonts w:ascii="Times New Roman" w:hAnsi="Times New Roman"/>
              </w:rPr>
            </w:pPr>
            <w:r w:rsidRPr="00D37449">
              <w:rPr>
                <w:rFonts w:ascii="Times New Roman" w:hAnsi="Times New Roman"/>
              </w:rPr>
              <w:t>4. Sentar a o aluno perto do professor.</w:t>
            </w:r>
          </w:p>
        </w:tc>
        <w:tc>
          <w:tcPr>
            <w:tcW w:w="0" w:type="auto"/>
            <w:vAlign w:val="center"/>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2</w:t>
            </w:r>
          </w:p>
        </w:tc>
        <w:tc>
          <w:tcPr>
            <w:tcW w:w="0" w:type="auto"/>
            <w:vAlign w:val="center"/>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2</w:t>
            </w:r>
          </w:p>
        </w:tc>
        <w:tc>
          <w:tcPr>
            <w:tcW w:w="0" w:type="auto"/>
            <w:vAlign w:val="center"/>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2</w:t>
            </w:r>
          </w:p>
        </w:tc>
        <w:tc>
          <w:tcPr>
            <w:tcW w:w="0" w:type="auto"/>
            <w:vAlign w:val="center"/>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2</w:t>
            </w:r>
          </w:p>
        </w:tc>
        <w:tc>
          <w:tcPr>
            <w:tcW w:w="0" w:type="auto"/>
            <w:vAlign w:val="center"/>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2</w:t>
            </w:r>
          </w:p>
        </w:tc>
        <w:tc>
          <w:tcPr>
            <w:tcW w:w="0" w:type="auto"/>
            <w:vAlign w:val="center"/>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2</w:t>
            </w:r>
          </w:p>
        </w:tc>
        <w:tc>
          <w:tcPr>
            <w:tcW w:w="0" w:type="auto"/>
            <w:vAlign w:val="center"/>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2</w:t>
            </w:r>
          </w:p>
        </w:tc>
        <w:tc>
          <w:tcPr>
            <w:tcW w:w="0" w:type="auto"/>
            <w:vAlign w:val="center"/>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2</w:t>
            </w:r>
          </w:p>
        </w:tc>
        <w:tc>
          <w:tcPr>
            <w:tcW w:w="0" w:type="auto"/>
            <w:vAlign w:val="center"/>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2</w:t>
            </w:r>
          </w:p>
        </w:tc>
        <w:tc>
          <w:tcPr>
            <w:tcW w:w="0" w:type="auto"/>
            <w:vAlign w:val="center"/>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2</w:t>
            </w:r>
          </w:p>
        </w:tc>
        <w:tc>
          <w:tcPr>
            <w:tcW w:w="0" w:type="auto"/>
            <w:vAlign w:val="center"/>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2</w:t>
            </w:r>
          </w:p>
        </w:tc>
        <w:tc>
          <w:tcPr>
            <w:tcW w:w="0" w:type="auto"/>
            <w:vAlign w:val="center"/>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2</w:t>
            </w:r>
          </w:p>
        </w:tc>
        <w:tc>
          <w:tcPr>
            <w:tcW w:w="0" w:type="auto"/>
            <w:vAlign w:val="center"/>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2,0</w:t>
            </w:r>
          </w:p>
        </w:tc>
        <w:tc>
          <w:tcPr>
            <w:tcW w:w="0" w:type="auto"/>
            <w:vMerge/>
            <w:tcBorders>
              <w:right w:val="nil"/>
            </w:tcBorders>
            <w:vAlign w:val="center"/>
          </w:tcPr>
          <w:p w:rsidR="00A46AA6" w:rsidRPr="00D37449" w:rsidRDefault="00A46AA6" w:rsidP="00426D7C">
            <w:pPr>
              <w:spacing w:after="0" w:line="240" w:lineRule="auto"/>
              <w:jc w:val="center"/>
              <w:rPr>
                <w:rFonts w:ascii="Times New Roman" w:hAnsi="Times New Roman"/>
              </w:rPr>
            </w:pPr>
          </w:p>
        </w:tc>
      </w:tr>
      <w:tr w:rsidR="00A46AA6" w:rsidRPr="00D37449" w:rsidTr="00E86481">
        <w:tc>
          <w:tcPr>
            <w:tcW w:w="0" w:type="auto"/>
            <w:vMerge/>
            <w:tcBorders>
              <w:left w:val="nil"/>
            </w:tcBorders>
            <w:textDirection w:val="btLr"/>
            <w:vAlign w:val="center"/>
          </w:tcPr>
          <w:p w:rsidR="00A46AA6" w:rsidRPr="00D37449" w:rsidRDefault="00A46AA6" w:rsidP="00426D7C">
            <w:pPr>
              <w:spacing w:after="0" w:line="240" w:lineRule="auto"/>
              <w:ind w:left="113" w:right="113"/>
              <w:jc w:val="center"/>
              <w:rPr>
                <w:rFonts w:ascii="Times New Roman" w:hAnsi="Times New Roman"/>
              </w:rPr>
            </w:pPr>
          </w:p>
        </w:tc>
        <w:tc>
          <w:tcPr>
            <w:tcW w:w="0" w:type="auto"/>
          </w:tcPr>
          <w:p w:rsidR="00A46AA6" w:rsidRPr="00D37449" w:rsidRDefault="00A46AA6" w:rsidP="00426D7C">
            <w:pPr>
              <w:spacing w:after="0" w:line="240" w:lineRule="auto"/>
              <w:rPr>
                <w:rFonts w:ascii="Times New Roman" w:hAnsi="Times New Roman"/>
              </w:rPr>
            </w:pPr>
            <w:r w:rsidRPr="00D37449">
              <w:rPr>
                <w:rFonts w:ascii="Times New Roman" w:hAnsi="Times New Roman"/>
              </w:rPr>
              <w:t>5. Desenvolver autonomia.</w:t>
            </w:r>
          </w:p>
        </w:tc>
        <w:tc>
          <w:tcPr>
            <w:tcW w:w="0" w:type="auto"/>
            <w:vAlign w:val="center"/>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0</w:t>
            </w:r>
          </w:p>
        </w:tc>
        <w:tc>
          <w:tcPr>
            <w:tcW w:w="0" w:type="auto"/>
            <w:vAlign w:val="center"/>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0</w:t>
            </w:r>
          </w:p>
        </w:tc>
        <w:tc>
          <w:tcPr>
            <w:tcW w:w="0" w:type="auto"/>
            <w:vAlign w:val="center"/>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0</w:t>
            </w:r>
          </w:p>
        </w:tc>
        <w:tc>
          <w:tcPr>
            <w:tcW w:w="0" w:type="auto"/>
            <w:vAlign w:val="center"/>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0</w:t>
            </w:r>
          </w:p>
        </w:tc>
        <w:tc>
          <w:tcPr>
            <w:tcW w:w="0" w:type="auto"/>
            <w:vAlign w:val="center"/>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1</w:t>
            </w:r>
          </w:p>
        </w:tc>
        <w:tc>
          <w:tcPr>
            <w:tcW w:w="0" w:type="auto"/>
            <w:vAlign w:val="center"/>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1</w:t>
            </w:r>
          </w:p>
        </w:tc>
        <w:tc>
          <w:tcPr>
            <w:tcW w:w="0" w:type="auto"/>
            <w:vAlign w:val="center"/>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1</w:t>
            </w:r>
          </w:p>
        </w:tc>
        <w:tc>
          <w:tcPr>
            <w:tcW w:w="0" w:type="auto"/>
            <w:vAlign w:val="center"/>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1</w:t>
            </w:r>
          </w:p>
        </w:tc>
        <w:tc>
          <w:tcPr>
            <w:tcW w:w="0" w:type="auto"/>
            <w:vAlign w:val="center"/>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1</w:t>
            </w:r>
          </w:p>
        </w:tc>
        <w:tc>
          <w:tcPr>
            <w:tcW w:w="0" w:type="auto"/>
            <w:vAlign w:val="center"/>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1</w:t>
            </w:r>
          </w:p>
        </w:tc>
        <w:tc>
          <w:tcPr>
            <w:tcW w:w="0" w:type="auto"/>
            <w:vAlign w:val="center"/>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1</w:t>
            </w:r>
          </w:p>
        </w:tc>
        <w:tc>
          <w:tcPr>
            <w:tcW w:w="0" w:type="auto"/>
            <w:vAlign w:val="center"/>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1</w:t>
            </w:r>
          </w:p>
        </w:tc>
        <w:tc>
          <w:tcPr>
            <w:tcW w:w="0" w:type="auto"/>
            <w:vAlign w:val="center"/>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0,7</w:t>
            </w:r>
          </w:p>
        </w:tc>
        <w:tc>
          <w:tcPr>
            <w:tcW w:w="0" w:type="auto"/>
            <w:vMerge/>
            <w:tcBorders>
              <w:right w:val="nil"/>
            </w:tcBorders>
            <w:vAlign w:val="center"/>
          </w:tcPr>
          <w:p w:rsidR="00A46AA6" w:rsidRPr="00D37449" w:rsidRDefault="00A46AA6" w:rsidP="00426D7C">
            <w:pPr>
              <w:spacing w:after="0" w:line="240" w:lineRule="auto"/>
              <w:jc w:val="center"/>
              <w:rPr>
                <w:rFonts w:ascii="Times New Roman" w:hAnsi="Times New Roman"/>
              </w:rPr>
            </w:pPr>
          </w:p>
        </w:tc>
      </w:tr>
      <w:tr w:rsidR="00A46AA6" w:rsidRPr="00D37449" w:rsidTr="00E86481">
        <w:tc>
          <w:tcPr>
            <w:tcW w:w="0" w:type="auto"/>
            <w:vMerge/>
            <w:tcBorders>
              <w:left w:val="nil"/>
            </w:tcBorders>
            <w:textDirection w:val="btLr"/>
            <w:vAlign w:val="center"/>
          </w:tcPr>
          <w:p w:rsidR="00A46AA6" w:rsidRPr="00D37449" w:rsidRDefault="00A46AA6" w:rsidP="00426D7C">
            <w:pPr>
              <w:spacing w:after="0" w:line="240" w:lineRule="auto"/>
              <w:ind w:left="113" w:right="113"/>
              <w:jc w:val="center"/>
              <w:rPr>
                <w:rFonts w:ascii="Times New Roman" w:hAnsi="Times New Roman"/>
              </w:rPr>
            </w:pPr>
          </w:p>
        </w:tc>
        <w:tc>
          <w:tcPr>
            <w:tcW w:w="0" w:type="auto"/>
          </w:tcPr>
          <w:p w:rsidR="00A46AA6" w:rsidRPr="00D37449" w:rsidRDefault="00A46AA6" w:rsidP="00426D7C">
            <w:pPr>
              <w:spacing w:after="0" w:line="240" w:lineRule="auto"/>
              <w:rPr>
                <w:rFonts w:ascii="Times New Roman" w:hAnsi="Times New Roman"/>
              </w:rPr>
            </w:pPr>
            <w:r w:rsidRPr="00D37449">
              <w:rPr>
                <w:rFonts w:ascii="Times New Roman" w:hAnsi="Times New Roman"/>
              </w:rPr>
              <w:t>6. Fracionar a carga de trabalho total.</w:t>
            </w:r>
          </w:p>
        </w:tc>
        <w:tc>
          <w:tcPr>
            <w:tcW w:w="0" w:type="auto"/>
            <w:vAlign w:val="center"/>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0</w:t>
            </w:r>
          </w:p>
        </w:tc>
        <w:tc>
          <w:tcPr>
            <w:tcW w:w="0" w:type="auto"/>
            <w:vAlign w:val="center"/>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0</w:t>
            </w:r>
          </w:p>
        </w:tc>
        <w:tc>
          <w:tcPr>
            <w:tcW w:w="0" w:type="auto"/>
            <w:vAlign w:val="center"/>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0</w:t>
            </w:r>
          </w:p>
        </w:tc>
        <w:tc>
          <w:tcPr>
            <w:tcW w:w="0" w:type="auto"/>
            <w:vAlign w:val="center"/>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0</w:t>
            </w:r>
          </w:p>
        </w:tc>
        <w:tc>
          <w:tcPr>
            <w:tcW w:w="0" w:type="auto"/>
            <w:vAlign w:val="center"/>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0</w:t>
            </w:r>
          </w:p>
        </w:tc>
        <w:tc>
          <w:tcPr>
            <w:tcW w:w="0" w:type="auto"/>
            <w:vAlign w:val="center"/>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0</w:t>
            </w:r>
          </w:p>
        </w:tc>
        <w:tc>
          <w:tcPr>
            <w:tcW w:w="0" w:type="auto"/>
            <w:vAlign w:val="center"/>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0</w:t>
            </w:r>
          </w:p>
        </w:tc>
        <w:tc>
          <w:tcPr>
            <w:tcW w:w="0" w:type="auto"/>
            <w:vAlign w:val="center"/>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0</w:t>
            </w:r>
          </w:p>
        </w:tc>
        <w:tc>
          <w:tcPr>
            <w:tcW w:w="0" w:type="auto"/>
            <w:vAlign w:val="center"/>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0</w:t>
            </w:r>
          </w:p>
        </w:tc>
        <w:tc>
          <w:tcPr>
            <w:tcW w:w="0" w:type="auto"/>
            <w:vAlign w:val="center"/>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0</w:t>
            </w:r>
          </w:p>
        </w:tc>
        <w:tc>
          <w:tcPr>
            <w:tcW w:w="0" w:type="auto"/>
            <w:vAlign w:val="center"/>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0</w:t>
            </w:r>
          </w:p>
        </w:tc>
        <w:tc>
          <w:tcPr>
            <w:tcW w:w="0" w:type="auto"/>
            <w:vAlign w:val="center"/>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0</w:t>
            </w:r>
          </w:p>
        </w:tc>
        <w:tc>
          <w:tcPr>
            <w:tcW w:w="0" w:type="auto"/>
            <w:vAlign w:val="center"/>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0,0</w:t>
            </w:r>
          </w:p>
        </w:tc>
        <w:tc>
          <w:tcPr>
            <w:tcW w:w="0" w:type="auto"/>
            <w:vMerge/>
            <w:tcBorders>
              <w:right w:val="nil"/>
            </w:tcBorders>
            <w:vAlign w:val="center"/>
          </w:tcPr>
          <w:p w:rsidR="00A46AA6" w:rsidRPr="00D37449" w:rsidRDefault="00A46AA6" w:rsidP="00426D7C">
            <w:pPr>
              <w:spacing w:after="0" w:line="240" w:lineRule="auto"/>
              <w:jc w:val="center"/>
              <w:rPr>
                <w:rFonts w:ascii="Times New Roman" w:hAnsi="Times New Roman"/>
              </w:rPr>
            </w:pPr>
          </w:p>
        </w:tc>
      </w:tr>
      <w:tr w:rsidR="00A46AA6" w:rsidRPr="00D37449" w:rsidTr="00E86481">
        <w:tc>
          <w:tcPr>
            <w:tcW w:w="0" w:type="auto"/>
            <w:vMerge/>
            <w:tcBorders>
              <w:left w:val="nil"/>
            </w:tcBorders>
            <w:textDirection w:val="btLr"/>
            <w:vAlign w:val="center"/>
          </w:tcPr>
          <w:p w:rsidR="00A46AA6" w:rsidRPr="00D37449" w:rsidRDefault="00A46AA6" w:rsidP="00426D7C">
            <w:pPr>
              <w:spacing w:after="0" w:line="240" w:lineRule="auto"/>
              <w:ind w:left="113" w:right="113"/>
              <w:jc w:val="center"/>
              <w:rPr>
                <w:rFonts w:ascii="Times New Roman" w:hAnsi="Times New Roman"/>
              </w:rPr>
            </w:pPr>
          </w:p>
        </w:tc>
        <w:tc>
          <w:tcPr>
            <w:tcW w:w="0" w:type="auto"/>
          </w:tcPr>
          <w:p w:rsidR="00A46AA6" w:rsidRPr="00D37449" w:rsidRDefault="00A46AA6" w:rsidP="00426D7C">
            <w:pPr>
              <w:spacing w:after="0" w:line="240" w:lineRule="auto"/>
              <w:rPr>
                <w:rFonts w:ascii="Times New Roman" w:hAnsi="Times New Roman"/>
              </w:rPr>
            </w:pPr>
            <w:r w:rsidRPr="00D37449">
              <w:rPr>
                <w:rFonts w:ascii="Times New Roman" w:hAnsi="Times New Roman"/>
              </w:rPr>
              <w:t>7. Utilizar atividades e textos com destaque.</w:t>
            </w:r>
          </w:p>
        </w:tc>
        <w:tc>
          <w:tcPr>
            <w:tcW w:w="0" w:type="auto"/>
            <w:vAlign w:val="center"/>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1</w:t>
            </w:r>
          </w:p>
        </w:tc>
        <w:tc>
          <w:tcPr>
            <w:tcW w:w="0" w:type="auto"/>
            <w:vAlign w:val="center"/>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1</w:t>
            </w:r>
          </w:p>
        </w:tc>
        <w:tc>
          <w:tcPr>
            <w:tcW w:w="0" w:type="auto"/>
            <w:vAlign w:val="center"/>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0</w:t>
            </w:r>
          </w:p>
        </w:tc>
        <w:tc>
          <w:tcPr>
            <w:tcW w:w="0" w:type="auto"/>
            <w:vAlign w:val="center"/>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0</w:t>
            </w:r>
          </w:p>
        </w:tc>
        <w:tc>
          <w:tcPr>
            <w:tcW w:w="0" w:type="auto"/>
            <w:vAlign w:val="center"/>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1</w:t>
            </w:r>
          </w:p>
        </w:tc>
        <w:tc>
          <w:tcPr>
            <w:tcW w:w="0" w:type="auto"/>
            <w:vAlign w:val="center"/>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1</w:t>
            </w:r>
          </w:p>
        </w:tc>
        <w:tc>
          <w:tcPr>
            <w:tcW w:w="0" w:type="auto"/>
            <w:vAlign w:val="center"/>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1</w:t>
            </w:r>
          </w:p>
        </w:tc>
        <w:tc>
          <w:tcPr>
            <w:tcW w:w="0" w:type="auto"/>
            <w:vAlign w:val="center"/>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1</w:t>
            </w:r>
          </w:p>
        </w:tc>
        <w:tc>
          <w:tcPr>
            <w:tcW w:w="0" w:type="auto"/>
            <w:vAlign w:val="center"/>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1</w:t>
            </w:r>
          </w:p>
        </w:tc>
        <w:tc>
          <w:tcPr>
            <w:tcW w:w="0" w:type="auto"/>
            <w:vAlign w:val="center"/>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1</w:t>
            </w:r>
          </w:p>
        </w:tc>
        <w:tc>
          <w:tcPr>
            <w:tcW w:w="0" w:type="auto"/>
            <w:vAlign w:val="center"/>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0</w:t>
            </w:r>
          </w:p>
        </w:tc>
        <w:tc>
          <w:tcPr>
            <w:tcW w:w="0" w:type="auto"/>
            <w:vAlign w:val="center"/>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0</w:t>
            </w:r>
          </w:p>
        </w:tc>
        <w:tc>
          <w:tcPr>
            <w:tcW w:w="0" w:type="auto"/>
            <w:vAlign w:val="center"/>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0,7</w:t>
            </w:r>
          </w:p>
        </w:tc>
        <w:tc>
          <w:tcPr>
            <w:tcW w:w="0" w:type="auto"/>
            <w:vMerge/>
            <w:tcBorders>
              <w:right w:val="nil"/>
            </w:tcBorders>
            <w:vAlign w:val="center"/>
          </w:tcPr>
          <w:p w:rsidR="00A46AA6" w:rsidRPr="00D37449" w:rsidRDefault="00A46AA6" w:rsidP="00426D7C">
            <w:pPr>
              <w:spacing w:after="0" w:line="240" w:lineRule="auto"/>
              <w:jc w:val="center"/>
              <w:rPr>
                <w:rFonts w:ascii="Times New Roman" w:hAnsi="Times New Roman"/>
              </w:rPr>
            </w:pPr>
          </w:p>
        </w:tc>
      </w:tr>
      <w:tr w:rsidR="00A46AA6" w:rsidRPr="00D37449" w:rsidTr="00E86481">
        <w:tc>
          <w:tcPr>
            <w:tcW w:w="0" w:type="auto"/>
            <w:vMerge/>
            <w:tcBorders>
              <w:left w:val="nil"/>
            </w:tcBorders>
            <w:textDirection w:val="btLr"/>
            <w:vAlign w:val="center"/>
          </w:tcPr>
          <w:p w:rsidR="00A46AA6" w:rsidRPr="00D37449" w:rsidRDefault="00A46AA6" w:rsidP="00426D7C">
            <w:pPr>
              <w:spacing w:after="0" w:line="240" w:lineRule="auto"/>
              <w:ind w:left="113" w:right="113"/>
              <w:jc w:val="center"/>
              <w:rPr>
                <w:rFonts w:ascii="Times New Roman" w:hAnsi="Times New Roman"/>
              </w:rPr>
            </w:pPr>
          </w:p>
        </w:tc>
        <w:tc>
          <w:tcPr>
            <w:tcW w:w="0" w:type="auto"/>
          </w:tcPr>
          <w:p w:rsidR="00A46AA6" w:rsidRPr="00D37449" w:rsidRDefault="00A46AA6" w:rsidP="00426D7C">
            <w:pPr>
              <w:spacing w:after="0" w:line="240" w:lineRule="auto"/>
              <w:rPr>
                <w:rFonts w:ascii="Times New Roman" w:hAnsi="Times New Roman"/>
              </w:rPr>
            </w:pPr>
            <w:r w:rsidRPr="00D37449">
              <w:rPr>
                <w:rFonts w:ascii="Times New Roman" w:hAnsi="Times New Roman"/>
              </w:rPr>
              <w:t>8. Diversificar o material utilizado.</w:t>
            </w:r>
          </w:p>
        </w:tc>
        <w:tc>
          <w:tcPr>
            <w:tcW w:w="0" w:type="auto"/>
            <w:vAlign w:val="center"/>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1</w:t>
            </w:r>
          </w:p>
        </w:tc>
        <w:tc>
          <w:tcPr>
            <w:tcW w:w="0" w:type="auto"/>
            <w:vAlign w:val="center"/>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1</w:t>
            </w:r>
          </w:p>
        </w:tc>
        <w:tc>
          <w:tcPr>
            <w:tcW w:w="0" w:type="auto"/>
            <w:vAlign w:val="center"/>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0</w:t>
            </w:r>
          </w:p>
        </w:tc>
        <w:tc>
          <w:tcPr>
            <w:tcW w:w="0" w:type="auto"/>
            <w:vAlign w:val="center"/>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0</w:t>
            </w:r>
          </w:p>
        </w:tc>
        <w:tc>
          <w:tcPr>
            <w:tcW w:w="0" w:type="auto"/>
            <w:vAlign w:val="center"/>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1</w:t>
            </w:r>
          </w:p>
        </w:tc>
        <w:tc>
          <w:tcPr>
            <w:tcW w:w="0" w:type="auto"/>
            <w:vAlign w:val="center"/>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1</w:t>
            </w:r>
          </w:p>
        </w:tc>
        <w:tc>
          <w:tcPr>
            <w:tcW w:w="0" w:type="auto"/>
            <w:vAlign w:val="center"/>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1</w:t>
            </w:r>
          </w:p>
        </w:tc>
        <w:tc>
          <w:tcPr>
            <w:tcW w:w="0" w:type="auto"/>
            <w:vAlign w:val="center"/>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1</w:t>
            </w:r>
          </w:p>
        </w:tc>
        <w:tc>
          <w:tcPr>
            <w:tcW w:w="0" w:type="auto"/>
            <w:vAlign w:val="center"/>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1</w:t>
            </w:r>
          </w:p>
        </w:tc>
        <w:tc>
          <w:tcPr>
            <w:tcW w:w="0" w:type="auto"/>
            <w:vAlign w:val="center"/>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1</w:t>
            </w:r>
          </w:p>
        </w:tc>
        <w:tc>
          <w:tcPr>
            <w:tcW w:w="0" w:type="auto"/>
            <w:vAlign w:val="center"/>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0</w:t>
            </w:r>
          </w:p>
        </w:tc>
        <w:tc>
          <w:tcPr>
            <w:tcW w:w="0" w:type="auto"/>
            <w:vAlign w:val="center"/>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0</w:t>
            </w:r>
          </w:p>
        </w:tc>
        <w:tc>
          <w:tcPr>
            <w:tcW w:w="0" w:type="auto"/>
            <w:vAlign w:val="center"/>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0,7</w:t>
            </w:r>
          </w:p>
        </w:tc>
        <w:tc>
          <w:tcPr>
            <w:tcW w:w="0" w:type="auto"/>
            <w:vMerge/>
            <w:tcBorders>
              <w:right w:val="nil"/>
            </w:tcBorders>
            <w:vAlign w:val="center"/>
          </w:tcPr>
          <w:p w:rsidR="00A46AA6" w:rsidRPr="00D37449" w:rsidRDefault="00A46AA6" w:rsidP="00426D7C">
            <w:pPr>
              <w:spacing w:after="0" w:line="240" w:lineRule="auto"/>
              <w:jc w:val="center"/>
              <w:rPr>
                <w:rFonts w:ascii="Times New Roman" w:hAnsi="Times New Roman"/>
              </w:rPr>
            </w:pPr>
          </w:p>
        </w:tc>
      </w:tr>
      <w:tr w:rsidR="00A46AA6" w:rsidRPr="00D37449" w:rsidTr="00E86481">
        <w:tc>
          <w:tcPr>
            <w:tcW w:w="0" w:type="auto"/>
            <w:vMerge/>
            <w:tcBorders>
              <w:left w:val="nil"/>
            </w:tcBorders>
            <w:textDirection w:val="btLr"/>
            <w:vAlign w:val="center"/>
          </w:tcPr>
          <w:p w:rsidR="00A46AA6" w:rsidRPr="00D37449" w:rsidRDefault="00A46AA6" w:rsidP="00426D7C">
            <w:pPr>
              <w:spacing w:after="0" w:line="240" w:lineRule="auto"/>
              <w:ind w:left="113" w:right="113"/>
              <w:jc w:val="center"/>
              <w:rPr>
                <w:rFonts w:ascii="Times New Roman" w:hAnsi="Times New Roman"/>
              </w:rPr>
            </w:pPr>
          </w:p>
        </w:tc>
        <w:tc>
          <w:tcPr>
            <w:tcW w:w="0" w:type="auto"/>
          </w:tcPr>
          <w:p w:rsidR="00A46AA6" w:rsidRPr="00D37449" w:rsidRDefault="00A46AA6" w:rsidP="00426D7C">
            <w:pPr>
              <w:spacing w:after="0" w:line="240" w:lineRule="auto"/>
              <w:rPr>
                <w:rFonts w:ascii="Times New Roman" w:hAnsi="Times New Roman"/>
              </w:rPr>
            </w:pPr>
            <w:r w:rsidRPr="00D37449">
              <w:rPr>
                <w:rFonts w:ascii="Times New Roman" w:hAnsi="Times New Roman"/>
              </w:rPr>
              <w:t>9. Mesclar atividades de baixa e alta atratividade.</w:t>
            </w:r>
          </w:p>
        </w:tc>
        <w:tc>
          <w:tcPr>
            <w:tcW w:w="0" w:type="auto"/>
            <w:vAlign w:val="center"/>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1</w:t>
            </w:r>
          </w:p>
        </w:tc>
        <w:tc>
          <w:tcPr>
            <w:tcW w:w="0" w:type="auto"/>
            <w:vAlign w:val="center"/>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1</w:t>
            </w:r>
          </w:p>
        </w:tc>
        <w:tc>
          <w:tcPr>
            <w:tcW w:w="0" w:type="auto"/>
            <w:vAlign w:val="center"/>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0</w:t>
            </w:r>
          </w:p>
        </w:tc>
        <w:tc>
          <w:tcPr>
            <w:tcW w:w="0" w:type="auto"/>
            <w:vAlign w:val="center"/>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0</w:t>
            </w:r>
          </w:p>
        </w:tc>
        <w:tc>
          <w:tcPr>
            <w:tcW w:w="0" w:type="auto"/>
            <w:vAlign w:val="center"/>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0</w:t>
            </w:r>
          </w:p>
        </w:tc>
        <w:tc>
          <w:tcPr>
            <w:tcW w:w="0" w:type="auto"/>
            <w:vAlign w:val="center"/>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0</w:t>
            </w:r>
          </w:p>
        </w:tc>
        <w:tc>
          <w:tcPr>
            <w:tcW w:w="0" w:type="auto"/>
            <w:vAlign w:val="center"/>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0</w:t>
            </w:r>
          </w:p>
        </w:tc>
        <w:tc>
          <w:tcPr>
            <w:tcW w:w="0" w:type="auto"/>
            <w:vAlign w:val="center"/>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0</w:t>
            </w:r>
          </w:p>
        </w:tc>
        <w:tc>
          <w:tcPr>
            <w:tcW w:w="0" w:type="auto"/>
            <w:vAlign w:val="center"/>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1</w:t>
            </w:r>
          </w:p>
        </w:tc>
        <w:tc>
          <w:tcPr>
            <w:tcW w:w="0" w:type="auto"/>
            <w:vAlign w:val="center"/>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1</w:t>
            </w:r>
          </w:p>
        </w:tc>
        <w:tc>
          <w:tcPr>
            <w:tcW w:w="0" w:type="auto"/>
            <w:vAlign w:val="center"/>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0</w:t>
            </w:r>
          </w:p>
        </w:tc>
        <w:tc>
          <w:tcPr>
            <w:tcW w:w="0" w:type="auto"/>
            <w:vAlign w:val="center"/>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0</w:t>
            </w:r>
          </w:p>
        </w:tc>
        <w:tc>
          <w:tcPr>
            <w:tcW w:w="0" w:type="auto"/>
            <w:vAlign w:val="center"/>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0,3</w:t>
            </w:r>
          </w:p>
        </w:tc>
        <w:tc>
          <w:tcPr>
            <w:tcW w:w="0" w:type="auto"/>
            <w:vMerge/>
            <w:tcBorders>
              <w:right w:val="nil"/>
            </w:tcBorders>
            <w:vAlign w:val="center"/>
          </w:tcPr>
          <w:p w:rsidR="00A46AA6" w:rsidRPr="00D37449" w:rsidRDefault="00A46AA6" w:rsidP="00426D7C">
            <w:pPr>
              <w:spacing w:after="0" w:line="240" w:lineRule="auto"/>
              <w:jc w:val="center"/>
              <w:rPr>
                <w:rFonts w:ascii="Times New Roman" w:hAnsi="Times New Roman"/>
              </w:rPr>
            </w:pPr>
          </w:p>
        </w:tc>
      </w:tr>
      <w:tr w:rsidR="00A46AA6" w:rsidRPr="00D37449" w:rsidTr="00E86481">
        <w:tc>
          <w:tcPr>
            <w:tcW w:w="0" w:type="auto"/>
            <w:vMerge/>
            <w:tcBorders>
              <w:left w:val="nil"/>
            </w:tcBorders>
            <w:textDirection w:val="btLr"/>
            <w:vAlign w:val="center"/>
          </w:tcPr>
          <w:p w:rsidR="00A46AA6" w:rsidRPr="00D37449" w:rsidRDefault="00A46AA6" w:rsidP="00426D7C">
            <w:pPr>
              <w:spacing w:after="0" w:line="240" w:lineRule="auto"/>
              <w:ind w:left="113" w:right="113"/>
              <w:jc w:val="center"/>
              <w:rPr>
                <w:rFonts w:ascii="Times New Roman" w:hAnsi="Times New Roman"/>
              </w:rPr>
            </w:pPr>
          </w:p>
        </w:tc>
        <w:tc>
          <w:tcPr>
            <w:tcW w:w="0" w:type="auto"/>
          </w:tcPr>
          <w:p w:rsidR="00A46AA6" w:rsidRPr="00D37449" w:rsidRDefault="00A46AA6" w:rsidP="00426D7C">
            <w:pPr>
              <w:spacing w:after="0" w:line="240" w:lineRule="auto"/>
              <w:rPr>
                <w:rFonts w:ascii="Times New Roman" w:hAnsi="Times New Roman"/>
              </w:rPr>
            </w:pPr>
            <w:r w:rsidRPr="00D37449">
              <w:rPr>
                <w:rFonts w:ascii="Times New Roman" w:hAnsi="Times New Roman"/>
              </w:rPr>
              <w:t>10. Comunicar-se com os pais.</w:t>
            </w:r>
          </w:p>
        </w:tc>
        <w:tc>
          <w:tcPr>
            <w:tcW w:w="0" w:type="auto"/>
            <w:vAlign w:val="center"/>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0</w:t>
            </w:r>
          </w:p>
        </w:tc>
        <w:tc>
          <w:tcPr>
            <w:tcW w:w="0" w:type="auto"/>
            <w:vAlign w:val="center"/>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0</w:t>
            </w:r>
          </w:p>
        </w:tc>
        <w:tc>
          <w:tcPr>
            <w:tcW w:w="0" w:type="auto"/>
            <w:vAlign w:val="center"/>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0</w:t>
            </w:r>
          </w:p>
        </w:tc>
        <w:tc>
          <w:tcPr>
            <w:tcW w:w="0" w:type="auto"/>
            <w:vAlign w:val="center"/>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0</w:t>
            </w:r>
          </w:p>
        </w:tc>
        <w:tc>
          <w:tcPr>
            <w:tcW w:w="0" w:type="auto"/>
            <w:vAlign w:val="center"/>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0</w:t>
            </w:r>
          </w:p>
        </w:tc>
        <w:tc>
          <w:tcPr>
            <w:tcW w:w="0" w:type="auto"/>
            <w:vAlign w:val="center"/>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0</w:t>
            </w:r>
          </w:p>
        </w:tc>
        <w:tc>
          <w:tcPr>
            <w:tcW w:w="0" w:type="auto"/>
            <w:vAlign w:val="center"/>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0</w:t>
            </w:r>
          </w:p>
        </w:tc>
        <w:tc>
          <w:tcPr>
            <w:tcW w:w="0" w:type="auto"/>
            <w:vAlign w:val="center"/>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0</w:t>
            </w:r>
          </w:p>
        </w:tc>
        <w:tc>
          <w:tcPr>
            <w:tcW w:w="0" w:type="auto"/>
            <w:vAlign w:val="center"/>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0</w:t>
            </w:r>
          </w:p>
        </w:tc>
        <w:tc>
          <w:tcPr>
            <w:tcW w:w="0" w:type="auto"/>
            <w:vAlign w:val="center"/>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0</w:t>
            </w:r>
          </w:p>
        </w:tc>
        <w:tc>
          <w:tcPr>
            <w:tcW w:w="0" w:type="auto"/>
            <w:vAlign w:val="center"/>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0</w:t>
            </w:r>
          </w:p>
        </w:tc>
        <w:tc>
          <w:tcPr>
            <w:tcW w:w="0" w:type="auto"/>
            <w:vAlign w:val="center"/>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0</w:t>
            </w:r>
          </w:p>
        </w:tc>
        <w:tc>
          <w:tcPr>
            <w:tcW w:w="0" w:type="auto"/>
            <w:vAlign w:val="center"/>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0,0</w:t>
            </w:r>
          </w:p>
        </w:tc>
        <w:tc>
          <w:tcPr>
            <w:tcW w:w="0" w:type="auto"/>
            <w:vMerge/>
            <w:tcBorders>
              <w:right w:val="nil"/>
            </w:tcBorders>
            <w:vAlign w:val="center"/>
          </w:tcPr>
          <w:p w:rsidR="00A46AA6" w:rsidRPr="00D37449" w:rsidRDefault="00A46AA6" w:rsidP="00426D7C">
            <w:pPr>
              <w:spacing w:after="0" w:line="240" w:lineRule="auto"/>
              <w:jc w:val="center"/>
              <w:rPr>
                <w:rFonts w:ascii="Times New Roman" w:hAnsi="Times New Roman"/>
              </w:rPr>
            </w:pPr>
          </w:p>
        </w:tc>
      </w:tr>
      <w:tr w:rsidR="00A46AA6" w:rsidRPr="00D37449" w:rsidTr="00E86481">
        <w:tc>
          <w:tcPr>
            <w:tcW w:w="0" w:type="auto"/>
            <w:vMerge/>
            <w:tcBorders>
              <w:left w:val="nil"/>
            </w:tcBorders>
            <w:textDirection w:val="btLr"/>
            <w:vAlign w:val="center"/>
          </w:tcPr>
          <w:p w:rsidR="00A46AA6" w:rsidRPr="00D37449" w:rsidRDefault="00A46AA6" w:rsidP="00426D7C">
            <w:pPr>
              <w:spacing w:after="0" w:line="240" w:lineRule="auto"/>
              <w:ind w:left="113" w:right="113"/>
              <w:jc w:val="center"/>
              <w:rPr>
                <w:rFonts w:ascii="Times New Roman" w:hAnsi="Times New Roman"/>
              </w:rPr>
            </w:pPr>
          </w:p>
        </w:tc>
        <w:tc>
          <w:tcPr>
            <w:tcW w:w="0" w:type="auto"/>
          </w:tcPr>
          <w:p w:rsidR="00A46AA6" w:rsidRPr="00D37449" w:rsidRDefault="00A46AA6" w:rsidP="00426D7C">
            <w:pPr>
              <w:spacing w:after="0" w:line="240" w:lineRule="auto"/>
              <w:rPr>
                <w:rFonts w:ascii="Times New Roman" w:hAnsi="Times New Roman"/>
              </w:rPr>
            </w:pPr>
            <w:r w:rsidRPr="00D37449">
              <w:rPr>
                <w:rFonts w:ascii="Times New Roman" w:hAnsi="Times New Roman"/>
              </w:rPr>
              <w:t>11. Manter o bom humor e não se desgastar por pouco.</w:t>
            </w:r>
          </w:p>
        </w:tc>
        <w:tc>
          <w:tcPr>
            <w:tcW w:w="0" w:type="auto"/>
            <w:vAlign w:val="center"/>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1</w:t>
            </w:r>
          </w:p>
        </w:tc>
        <w:tc>
          <w:tcPr>
            <w:tcW w:w="0" w:type="auto"/>
            <w:vAlign w:val="center"/>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1</w:t>
            </w:r>
          </w:p>
        </w:tc>
        <w:tc>
          <w:tcPr>
            <w:tcW w:w="0" w:type="auto"/>
            <w:vAlign w:val="center"/>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1</w:t>
            </w:r>
          </w:p>
        </w:tc>
        <w:tc>
          <w:tcPr>
            <w:tcW w:w="0" w:type="auto"/>
            <w:vAlign w:val="center"/>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1</w:t>
            </w:r>
          </w:p>
        </w:tc>
        <w:tc>
          <w:tcPr>
            <w:tcW w:w="0" w:type="auto"/>
            <w:vAlign w:val="center"/>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1</w:t>
            </w:r>
          </w:p>
        </w:tc>
        <w:tc>
          <w:tcPr>
            <w:tcW w:w="0" w:type="auto"/>
            <w:vAlign w:val="center"/>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1</w:t>
            </w:r>
          </w:p>
        </w:tc>
        <w:tc>
          <w:tcPr>
            <w:tcW w:w="0" w:type="auto"/>
            <w:vAlign w:val="center"/>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1</w:t>
            </w:r>
          </w:p>
        </w:tc>
        <w:tc>
          <w:tcPr>
            <w:tcW w:w="0" w:type="auto"/>
            <w:vAlign w:val="center"/>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1</w:t>
            </w:r>
          </w:p>
        </w:tc>
        <w:tc>
          <w:tcPr>
            <w:tcW w:w="0" w:type="auto"/>
            <w:vAlign w:val="center"/>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1</w:t>
            </w:r>
          </w:p>
        </w:tc>
        <w:tc>
          <w:tcPr>
            <w:tcW w:w="0" w:type="auto"/>
            <w:vAlign w:val="center"/>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1</w:t>
            </w:r>
          </w:p>
        </w:tc>
        <w:tc>
          <w:tcPr>
            <w:tcW w:w="0" w:type="auto"/>
            <w:vAlign w:val="center"/>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1</w:t>
            </w:r>
          </w:p>
        </w:tc>
        <w:tc>
          <w:tcPr>
            <w:tcW w:w="0" w:type="auto"/>
            <w:vAlign w:val="center"/>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1</w:t>
            </w:r>
          </w:p>
        </w:tc>
        <w:tc>
          <w:tcPr>
            <w:tcW w:w="0" w:type="auto"/>
            <w:vAlign w:val="center"/>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1,0</w:t>
            </w:r>
          </w:p>
        </w:tc>
        <w:tc>
          <w:tcPr>
            <w:tcW w:w="0" w:type="auto"/>
            <w:vMerge/>
            <w:tcBorders>
              <w:right w:val="nil"/>
            </w:tcBorders>
            <w:vAlign w:val="center"/>
          </w:tcPr>
          <w:p w:rsidR="00A46AA6" w:rsidRPr="00D37449" w:rsidRDefault="00A46AA6" w:rsidP="00426D7C">
            <w:pPr>
              <w:spacing w:after="0" w:line="240" w:lineRule="auto"/>
              <w:jc w:val="center"/>
              <w:rPr>
                <w:rFonts w:ascii="Times New Roman" w:hAnsi="Times New Roman"/>
              </w:rPr>
            </w:pPr>
          </w:p>
        </w:tc>
      </w:tr>
      <w:tr w:rsidR="00A46AA6" w:rsidRPr="00D37449" w:rsidTr="00E86481">
        <w:tc>
          <w:tcPr>
            <w:tcW w:w="0" w:type="auto"/>
            <w:vMerge/>
            <w:tcBorders>
              <w:left w:val="nil"/>
            </w:tcBorders>
            <w:textDirection w:val="btLr"/>
            <w:vAlign w:val="center"/>
          </w:tcPr>
          <w:p w:rsidR="00A46AA6" w:rsidRPr="00D37449" w:rsidRDefault="00A46AA6" w:rsidP="00426D7C">
            <w:pPr>
              <w:spacing w:after="0" w:line="240" w:lineRule="auto"/>
              <w:ind w:left="113" w:right="113"/>
              <w:jc w:val="center"/>
              <w:rPr>
                <w:rFonts w:ascii="Times New Roman" w:hAnsi="Times New Roman"/>
              </w:rPr>
            </w:pPr>
          </w:p>
        </w:tc>
        <w:tc>
          <w:tcPr>
            <w:tcW w:w="0" w:type="auto"/>
          </w:tcPr>
          <w:p w:rsidR="00A46AA6" w:rsidRPr="00D37449" w:rsidRDefault="00A46AA6" w:rsidP="00426D7C">
            <w:pPr>
              <w:spacing w:after="0" w:line="240" w:lineRule="auto"/>
              <w:rPr>
                <w:rFonts w:ascii="Times New Roman" w:hAnsi="Times New Roman"/>
              </w:rPr>
            </w:pPr>
            <w:r w:rsidRPr="00D37449">
              <w:rPr>
                <w:rFonts w:ascii="Times New Roman" w:hAnsi="Times New Roman"/>
              </w:rPr>
              <w:t>12. Estimular o autocontrole e percepção.</w:t>
            </w:r>
          </w:p>
        </w:tc>
        <w:tc>
          <w:tcPr>
            <w:tcW w:w="0" w:type="auto"/>
            <w:vAlign w:val="center"/>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1</w:t>
            </w:r>
          </w:p>
        </w:tc>
        <w:tc>
          <w:tcPr>
            <w:tcW w:w="0" w:type="auto"/>
            <w:vAlign w:val="center"/>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1</w:t>
            </w:r>
          </w:p>
        </w:tc>
        <w:tc>
          <w:tcPr>
            <w:tcW w:w="0" w:type="auto"/>
            <w:vAlign w:val="center"/>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2</w:t>
            </w:r>
          </w:p>
        </w:tc>
        <w:tc>
          <w:tcPr>
            <w:tcW w:w="0" w:type="auto"/>
            <w:vAlign w:val="center"/>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2</w:t>
            </w:r>
          </w:p>
        </w:tc>
        <w:tc>
          <w:tcPr>
            <w:tcW w:w="0" w:type="auto"/>
            <w:vAlign w:val="center"/>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2</w:t>
            </w:r>
          </w:p>
        </w:tc>
        <w:tc>
          <w:tcPr>
            <w:tcW w:w="0" w:type="auto"/>
            <w:vAlign w:val="center"/>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2</w:t>
            </w:r>
          </w:p>
        </w:tc>
        <w:tc>
          <w:tcPr>
            <w:tcW w:w="0" w:type="auto"/>
            <w:vAlign w:val="center"/>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2</w:t>
            </w:r>
          </w:p>
        </w:tc>
        <w:tc>
          <w:tcPr>
            <w:tcW w:w="0" w:type="auto"/>
            <w:vAlign w:val="center"/>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2</w:t>
            </w:r>
          </w:p>
        </w:tc>
        <w:tc>
          <w:tcPr>
            <w:tcW w:w="0" w:type="auto"/>
            <w:vAlign w:val="center"/>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2</w:t>
            </w:r>
          </w:p>
        </w:tc>
        <w:tc>
          <w:tcPr>
            <w:tcW w:w="0" w:type="auto"/>
            <w:vAlign w:val="center"/>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2</w:t>
            </w:r>
          </w:p>
        </w:tc>
        <w:tc>
          <w:tcPr>
            <w:tcW w:w="0" w:type="auto"/>
            <w:vAlign w:val="center"/>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2</w:t>
            </w:r>
          </w:p>
        </w:tc>
        <w:tc>
          <w:tcPr>
            <w:tcW w:w="0" w:type="auto"/>
            <w:vAlign w:val="center"/>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2</w:t>
            </w:r>
          </w:p>
        </w:tc>
        <w:tc>
          <w:tcPr>
            <w:tcW w:w="0" w:type="auto"/>
            <w:vAlign w:val="center"/>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1,8</w:t>
            </w:r>
          </w:p>
        </w:tc>
        <w:tc>
          <w:tcPr>
            <w:tcW w:w="0" w:type="auto"/>
            <w:vMerge/>
            <w:tcBorders>
              <w:right w:val="nil"/>
            </w:tcBorders>
            <w:vAlign w:val="center"/>
          </w:tcPr>
          <w:p w:rsidR="00A46AA6" w:rsidRPr="00D37449" w:rsidRDefault="00A46AA6" w:rsidP="00426D7C">
            <w:pPr>
              <w:spacing w:after="0" w:line="240" w:lineRule="auto"/>
              <w:jc w:val="center"/>
              <w:rPr>
                <w:rFonts w:ascii="Times New Roman" w:hAnsi="Times New Roman"/>
              </w:rPr>
            </w:pPr>
          </w:p>
        </w:tc>
      </w:tr>
      <w:tr w:rsidR="00A46AA6" w:rsidRPr="00D37449" w:rsidTr="00E86481">
        <w:tc>
          <w:tcPr>
            <w:tcW w:w="0" w:type="auto"/>
            <w:vMerge w:val="restart"/>
            <w:tcBorders>
              <w:left w:val="nil"/>
            </w:tcBorders>
            <w:textDirection w:val="btLr"/>
          </w:tcPr>
          <w:p w:rsidR="00A46AA6" w:rsidRPr="00D37449" w:rsidRDefault="00A46AA6" w:rsidP="00426D7C">
            <w:pPr>
              <w:spacing w:after="0" w:line="240" w:lineRule="auto"/>
              <w:ind w:left="113" w:right="113"/>
              <w:jc w:val="center"/>
              <w:rPr>
                <w:rFonts w:ascii="Times New Roman" w:hAnsi="Times New Roman"/>
              </w:rPr>
            </w:pPr>
            <w:proofErr w:type="spellStart"/>
            <w:r w:rsidRPr="00D37449">
              <w:rPr>
                <w:rFonts w:ascii="Times New Roman" w:hAnsi="Times New Roman"/>
              </w:rPr>
              <w:t>Rf</w:t>
            </w:r>
            <w:proofErr w:type="spellEnd"/>
          </w:p>
        </w:tc>
        <w:tc>
          <w:tcPr>
            <w:tcW w:w="0" w:type="auto"/>
          </w:tcPr>
          <w:p w:rsidR="00A46AA6" w:rsidRPr="00D37449" w:rsidRDefault="00A46AA6" w:rsidP="00426D7C">
            <w:pPr>
              <w:spacing w:after="0" w:line="240" w:lineRule="auto"/>
              <w:rPr>
                <w:rFonts w:ascii="Times New Roman" w:hAnsi="Times New Roman"/>
              </w:rPr>
            </w:pPr>
            <w:r w:rsidRPr="00D37449">
              <w:rPr>
                <w:rFonts w:ascii="Times New Roman" w:hAnsi="Times New Roman"/>
              </w:rPr>
              <w:t>13. Evidenciar aspectos positivos do comportamento do aluno.</w:t>
            </w:r>
          </w:p>
        </w:tc>
        <w:tc>
          <w:tcPr>
            <w:tcW w:w="0" w:type="auto"/>
            <w:vAlign w:val="center"/>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1</w:t>
            </w:r>
          </w:p>
        </w:tc>
        <w:tc>
          <w:tcPr>
            <w:tcW w:w="0" w:type="auto"/>
            <w:vAlign w:val="center"/>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1</w:t>
            </w:r>
          </w:p>
        </w:tc>
        <w:tc>
          <w:tcPr>
            <w:tcW w:w="0" w:type="auto"/>
            <w:vAlign w:val="center"/>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1</w:t>
            </w:r>
          </w:p>
        </w:tc>
        <w:tc>
          <w:tcPr>
            <w:tcW w:w="0" w:type="auto"/>
            <w:vAlign w:val="center"/>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1</w:t>
            </w:r>
          </w:p>
        </w:tc>
        <w:tc>
          <w:tcPr>
            <w:tcW w:w="0" w:type="auto"/>
            <w:vAlign w:val="center"/>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1</w:t>
            </w:r>
          </w:p>
        </w:tc>
        <w:tc>
          <w:tcPr>
            <w:tcW w:w="0" w:type="auto"/>
            <w:vAlign w:val="center"/>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1</w:t>
            </w:r>
          </w:p>
        </w:tc>
        <w:tc>
          <w:tcPr>
            <w:tcW w:w="0" w:type="auto"/>
            <w:vAlign w:val="center"/>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1</w:t>
            </w:r>
          </w:p>
        </w:tc>
        <w:tc>
          <w:tcPr>
            <w:tcW w:w="0" w:type="auto"/>
            <w:vAlign w:val="center"/>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1</w:t>
            </w:r>
          </w:p>
        </w:tc>
        <w:tc>
          <w:tcPr>
            <w:tcW w:w="0" w:type="auto"/>
            <w:vAlign w:val="center"/>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1</w:t>
            </w:r>
          </w:p>
        </w:tc>
        <w:tc>
          <w:tcPr>
            <w:tcW w:w="0" w:type="auto"/>
            <w:vAlign w:val="center"/>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1</w:t>
            </w:r>
          </w:p>
        </w:tc>
        <w:tc>
          <w:tcPr>
            <w:tcW w:w="0" w:type="auto"/>
            <w:vAlign w:val="center"/>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1</w:t>
            </w:r>
          </w:p>
        </w:tc>
        <w:tc>
          <w:tcPr>
            <w:tcW w:w="0" w:type="auto"/>
            <w:vAlign w:val="center"/>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1</w:t>
            </w:r>
          </w:p>
        </w:tc>
        <w:tc>
          <w:tcPr>
            <w:tcW w:w="0" w:type="auto"/>
            <w:vAlign w:val="center"/>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1,0</w:t>
            </w:r>
          </w:p>
        </w:tc>
        <w:tc>
          <w:tcPr>
            <w:tcW w:w="0" w:type="auto"/>
            <w:vMerge w:val="restart"/>
            <w:tcBorders>
              <w:right w:val="nil"/>
            </w:tcBorders>
            <w:vAlign w:val="center"/>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1,3</w:t>
            </w:r>
          </w:p>
        </w:tc>
      </w:tr>
      <w:tr w:rsidR="00A46AA6" w:rsidRPr="00D37449" w:rsidTr="00E86481">
        <w:tc>
          <w:tcPr>
            <w:tcW w:w="0" w:type="auto"/>
            <w:vMerge/>
            <w:tcBorders>
              <w:left w:val="nil"/>
            </w:tcBorders>
            <w:textDirection w:val="btLr"/>
          </w:tcPr>
          <w:p w:rsidR="00A46AA6" w:rsidRPr="00D37449" w:rsidRDefault="00A46AA6" w:rsidP="00426D7C">
            <w:pPr>
              <w:spacing w:after="0" w:line="240" w:lineRule="auto"/>
              <w:ind w:left="113" w:right="113"/>
              <w:jc w:val="center"/>
              <w:rPr>
                <w:rFonts w:ascii="Times New Roman" w:hAnsi="Times New Roman"/>
              </w:rPr>
            </w:pPr>
          </w:p>
        </w:tc>
        <w:tc>
          <w:tcPr>
            <w:tcW w:w="0" w:type="auto"/>
          </w:tcPr>
          <w:p w:rsidR="00A46AA6" w:rsidRPr="00D37449" w:rsidRDefault="00A46AA6" w:rsidP="00426D7C">
            <w:pPr>
              <w:spacing w:after="0" w:line="240" w:lineRule="auto"/>
              <w:rPr>
                <w:rFonts w:ascii="Times New Roman" w:hAnsi="Times New Roman"/>
              </w:rPr>
            </w:pPr>
            <w:r w:rsidRPr="00D37449">
              <w:rPr>
                <w:rFonts w:ascii="Times New Roman" w:hAnsi="Times New Roman"/>
              </w:rPr>
              <w:t>14. Usar o retorno imediato.</w:t>
            </w:r>
          </w:p>
        </w:tc>
        <w:tc>
          <w:tcPr>
            <w:tcW w:w="0" w:type="auto"/>
            <w:vAlign w:val="center"/>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1</w:t>
            </w:r>
          </w:p>
        </w:tc>
        <w:tc>
          <w:tcPr>
            <w:tcW w:w="0" w:type="auto"/>
            <w:vAlign w:val="center"/>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1</w:t>
            </w:r>
          </w:p>
        </w:tc>
        <w:tc>
          <w:tcPr>
            <w:tcW w:w="0" w:type="auto"/>
            <w:vAlign w:val="center"/>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1</w:t>
            </w:r>
          </w:p>
        </w:tc>
        <w:tc>
          <w:tcPr>
            <w:tcW w:w="0" w:type="auto"/>
            <w:vAlign w:val="center"/>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1</w:t>
            </w:r>
          </w:p>
        </w:tc>
        <w:tc>
          <w:tcPr>
            <w:tcW w:w="0" w:type="auto"/>
            <w:vAlign w:val="center"/>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1</w:t>
            </w:r>
          </w:p>
        </w:tc>
        <w:tc>
          <w:tcPr>
            <w:tcW w:w="0" w:type="auto"/>
            <w:vAlign w:val="center"/>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1</w:t>
            </w:r>
          </w:p>
        </w:tc>
        <w:tc>
          <w:tcPr>
            <w:tcW w:w="0" w:type="auto"/>
            <w:vAlign w:val="center"/>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1</w:t>
            </w:r>
          </w:p>
        </w:tc>
        <w:tc>
          <w:tcPr>
            <w:tcW w:w="0" w:type="auto"/>
            <w:vAlign w:val="center"/>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1</w:t>
            </w:r>
          </w:p>
        </w:tc>
        <w:tc>
          <w:tcPr>
            <w:tcW w:w="0" w:type="auto"/>
            <w:vAlign w:val="center"/>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2</w:t>
            </w:r>
          </w:p>
        </w:tc>
        <w:tc>
          <w:tcPr>
            <w:tcW w:w="0" w:type="auto"/>
            <w:vAlign w:val="center"/>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2</w:t>
            </w:r>
          </w:p>
        </w:tc>
        <w:tc>
          <w:tcPr>
            <w:tcW w:w="0" w:type="auto"/>
            <w:vAlign w:val="center"/>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2</w:t>
            </w:r>
          </w:p>
        </w:tc>
        <w:tc>
          <w:tcPr>
            <w:tcW w:w="0" w:type="auto"/>
            <w:vAlign w:val="center"/>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2</w:t>
            </w:r>
          </w:p>
        </w:tc>
        <w:tc>
          <w:tcPr>
            <w:tcW w:w="0" w:type="auto"/>
            <w:vAlign w:val="center"/>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1,3</w:t>
            </w:r>
          </w:p>
        </w:tc>
        <w:tc>
          <w:tcPr>
            <w:tcW w:w="0" w:type="auto"/>
            <w:vMerge/>
            <w:tcBorders>
              <w:right w:val="nil"/>
            </w:tcBorders>
            <w:vAlign w:val="center"/>
          </w:tcPr>
          <w:p w:rsidR="00A46AA6" w:rsidRPr="00D37449" w:rsidRDefault="00A46AA6" w:rsidP="00426D7C">
            <w:pPr>
              <w:spacing w:after="0" w:line="240" w:lineRule="auto"/>
              <w:jc w:val="center"/>
              <w:rPr>
                <w:rFonts w:ascii="Times New Roman" w:hAnsi="Times New Roman"/>
              </w:rPr>
            </w:pPr>
          </w:p>
        </w:tc>
      </w:tr>
      <w:tr w:rsidR="00A46AA6" w:rsidRPr="00D37449" w:rsidTr="00E86481">
        <w:tc>
          <w:tcPr>
            <w:tcW w:w="0" w:type="auto"/>
            <w:vMerge/>
            <w:tcBorders>
              <w:left w:val="nil"/>
            </w:tcBorders>
            <w:textDirection w:val="btLr"/>
          </w:tcPr>
          <w:p w:rsidR="00A46AA6" w:rsidRPr="00D37449" w:rsidRDefault="00A46AA6" w:rsidP="00426D7C">
            <w:pPr>
              <w:spacing w:after="0" w:line="240" w:lineRule="auto"/>
              <w:ind w:left="113" w:right="113"/>
              <w:jc w:val="center"/>
              <w:rPr>
                <w:rFonts w:ascii="Times New Roman" w:hAnsi="Times New Roman"/>
              </w:rPr>
            </w:pPr>
          </w:p>
        </w:tc>
        <w:tc>
          <w:tcPr>
            <w:tcW w:w="0" w:type="auto"/>
          </w:tcPr>
          <w:p w:rsidR="00A46AA6" w:rsidRPr="00D37449" w:rsidRDefault="00A46AA6" w:rsidP="00426D7C">
            <w:pPr>
              <w:spacing w:after="0" w:line="240" w:lineRule="auto"/>
              <w:rPr>
                <w:rFonts w:ascii="Times New Roman" w:hAnsi="Times New Roman"/>
              </w:rPr>
            </w:pPr>
            <w:r w:rsidRPr="00D37449">
              <w:rPr>
                <w:rFonts w:ascii="Times New Roman" w:hAnsi="Times New Roman"/>
              </w:rPr>
              <w:t>15. Aumentar frequência das consequências.</w:t>
            </w:r>
          </w:p>
        </w:tc>
        <w:tc>
          <w:tcPr>
            <w:tcW w:w="0" w:type="auto"/>
            <w:vAlign w:val="center"/>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1</w:t>
            </w:r>
          </w:p>
        </w:tc>
        <w:tc>
          <w:tcPr>
            <w:tcW w:w="0" w:type="auto"/>
            <w:vAlign w:val="center"/>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1</w:t>
            </w:r>
          </w:p>
        </w:tc>
        <w:tc>
          <w:tcPr>
            <w:tcW w:w="0" w:type="auto"/>
            <w:vAlign w:val="center"/>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1</w:t>
            </w:r>
          </w:p>
        </w:tc>
        <w:tc>
          <w:tcPr>
            <w:tcW w:w="0" w:type="auto"/>
            <w:vAlign w:val="center"/>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1</w:t>
            </w:r>
          </w:p>
        </w:tc>
        <w:tc>
          <w:tcPr>
            <w:tcW w:w="0" w:type="auto"/>
            <w:vAlign w:val="center"/>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2</w:t>
            </w:r>
          </w:p>
        </w:tc>
        <w:tc>
          <w:tcPr>
            <w:tcW w:w="0" w:type="auto"/>
            <w:vAlign w:val="center"/>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2</w:t>
            </w:r>
          </w:p>
        </w:tc>
        <w:tc>
          <w:tcPr>
            <w:tcW w:w="0" w:type="auto"/>
            <w:vAlign w:val="center"/>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2</w:t>
            </w:r>
          </w:p>
        </w:tc>
        <w:tc>
          <w:tcPr>
            <w:tcW w:w="0" w:type="auto"/>
            <w:vAlign w:val="center"/>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2</w:t>
            </w:r>
          </w:p>
        </w:tc>
        <w:tc>
          <w:tcPr>
            <w:tcW w:w="0" w:type="auto"/>
            <w:vAlign w:val="center"/>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2</w:t>
            </w:r>
          </w:p>
        </w:tc>
        <w:tc>
          <w:tcPr>
            <w:tcW w:w="0" w:type="auto"/>
            <w:vAlign w:val="center"/>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2</w:t>
            </w:r>
          </w:p>
        </w:tc>
        <w:tc>
          <w:tcPr>
            <w:tcW w:w="0" w:type="auto"/>
            <w:vAlign w:val="center"/>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2</w:t>
            </w:r>
          </w:p>
        </w:tc>
        <w:tc>
          <w:tcPr>
            <w:tcW w:w="0" w:type="auto"/>
            <w:vAlign w:val="center"/>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2</w:t>
            </w:r>
          </w:p>
        </w:tc>
        <w:tc>
          <w:tcPr>
            <w:tcW w:w="0" w:type="auto"/>
            <w:vAlign w:val="center"/>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1,7</w:t>
            </w:r>
          </w:p>
        </w:tc>
        <w:tc>
          <w:tcPr>
            <w:tcW w:w="0" w:type="auto"/>
            <w:vMerge/>
            <w:tcBorders>
              <w:right w:val="nil"/>
            </w:tcBorders>
            <w:vAlign w:val="center"/>
          </w:tcPr>
          <w:p w:rsidR="00A46AA6" w:rsidRPr="00D37449" w:rsidRDefault="00A46AA6" w:rsidP="00426D7C">
            <w:pPr>
              <w:spacing w:after="0" w:line="240" w:lineRule="auto"/>
              <w:jc w:val="center"/>
              <w:rPr>
                <w:rFonts w:ascii="Times New Roman" w:hAnsi="Times New Roman"/>
              </w:rPr>
            </w:pPr>
          </w:p>
        </w:tc>
      </w:tr>
      <w:tr w:rsidR="00A46AA6" w:rsidRPr="00D37449" w:rsidTr="00757879">
        <w:trPr>
          <w:trHeight w:val="643"/>
        </w:trPr>
        <w:tc>
          <w:tcPr>
            <w:tcW w:w="0" w:type="auto"/>
            <w:tcBorders>
              <w:left w:val="nil"/>
            </w:tcBorders>
            <w:textDirection w:val="btLr"/>
          </w:tcPr>
          <w:p w:rsidR="00A46AA6" w:rsidRPr="00D37449" w:rsidRDefault="00A46AA6" w:rsidP="00426D7C">
            <w:pPr>
              <w:spacing w:after="0" w:line="240" w:lineRule="auto"/>
              <w:ind w:left="113" w:right="113"/>
              <w:jc w:val="center"/>
              <w:rPr>
                <w:rFonts w:ascii="Times New Roman" w:hAnsi="Times New Roman"/>
              </w:rPr>
            </w:pPr>
            <w:proofErr w:type="spellStart"/>
            <w:r w:rsidRPr="00D37449">
              <w:rPr>
                <w:rFonts w:ascii="Times New Roman" w:hAnsi="Times New Roman"/>
              </w:rPr>
              <w:t>CERf</w:t>
            </w:r>
            <w:proofErr w:type="spellEnd"/>
          </w:p>
        </w:tc>
        <w:tc>
          <w:tcPr>
            <w:tcW w:w="0" w:type="auto"/>
          </w:tcPr>
          <w:p w:rsidR="00A46AA6" w:rsidRPr="00D37449" w:rsidRDefault="00A46AA6" w:rsidP="00426D7C">
            <w:pPr>
              <w:spacing w:after="0" w:line="240" w:lineRule="auto"/>
              <w:rPr>
                <w:rFonts w:ascii="Times New Roman" w:hAnsi="Times New Roman"/>
              </w:rPr>
            </w:pPr>
            <w:r w:rsidRPr="00D37449">
              <w:rPr>
                <w:rFonts w:ascii="Times New Roman" w:hAnsi="Times New Roman"/>
              </w:rPr>
              <w:t>16. Aproximar-se mais ao comunicar-se.</w:t>
            </w:r>
          </w:p>
          <w:p w:rsidR="00A46AA6" w:rsidRPr="00D37449" w:rsidRDefault="00A46AA6" w:rsidP="00426D7C">
            <w:pPr>
              <w:spacing w:after="0" w:line="240" w:lineRule="auto"/>
              <w:rPr>
                <w:rFonts w:ascii="Times New Roman" w:hAnsi="Times New Roman"/>
              </w:rPr>
            </w:pPr>
          </w:p>
        </w:tc>
        <w:tc>
          <w:tcPr>
            <w:tcW w:w="0" w:type="auto"/>
            <w:vAlign w:val="center"/>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1</w:t>
            </w:r>
          </w:p>
        </w:tc>
        <w:tc>
          <w:tcPr>
            <w:tcW w:w="0" w:type="auto"/>
            <w:vAlign w:val="center"/>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1</w:t>
            </w:r>
          </w:p>
        </w:tc>
        <w:tc>
          <w:tcPr>
            <w:tcW w:w="0" w:type="auto"/>
            <w:vAlign w:val="center"/>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2</w:t>
            </w:r>
          </w:p>
        </w:tc>
        <w:tc>
          <w:tcPr>
            <w:tcW w:w="0" w:type="auto"/>
            <w:vAlign w:val="center"/>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2</w:t>
            </w:r>
          </w:p>
        </w:tc>
        <w:tc>
          <w:tcPr>
            <w:tcW w:w="0" w:type="auto"/>
            <w:vAlign w:val="center"/>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2</w:t>
            </w:r>
          </w:p>
        </w:tc>
        <w:tc>
          <w:tcPr>
            <w:tcW w:w="0" w:type="auto"/>
            <w:vAlign w:val="center"/>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2</w:t>
            </w:r>
          </w:p>
        </w:tc>
        <w:tc>
          <w:tcPr>
            <w:tcW w:w="0" w:type="auto"/>
            <w:vAlign w:val="center"/>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2</w:t>
            </w:r>
          </w:p>
        </w:tc>
        <w:tc>
          <w:tcPr>
            <w:tcW w:w="0" w:type="auto"/>
            <w:vAlign w:val="center"/>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2</w:t>
            </w:r>
          </w:p>
        </w:tc>
        <w:tc>
          <w:tcPr>
            <w:tcW w:w="0" w:type="auto"/>
            <w:vAlign w:val="center"/>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2</w:t>
            </w:r>
          </w:p>
        </w:tc>
        <w:tc>
          <w:tcPr>
            <w:tcW w:w="0" w:type="auto"/>
            <w:vAlign w:val="center"/>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2</w:t>
            </w:r>
          </w:p>
        </w:tc>
        <w:tc>
          <w:tcPr>
            <w:tcW w:w="0" w:type="auto"/>
            <w:vAlign w:val="center"/>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2</w:t>
            </w:r>
          </w:p>
        </w:tc>
        <w:tc>
          <w:tcPr>
            <w:tcW w:w="0" w:type="auto"/>
            <w:vAlign w:val="center"/>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2</w:t>
            </w:r>
          </w:p>
        </w:tc>
        <w:tc>
          <w:tcPr>
            <w:tcW w:w="0" w:type="auto"/>
            <w:vAlign w:val="center"/>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1,8</w:t>
            </w:r>
          </w:p>
        </w:tc>
        <w:tc>
          <w:tcPr>
            <w:tcW w:w="0" w:type="auto"/>
            <w:tcBorders>
              <w:right w:val="nil"/>
            </w:tcBorders>
            <w:vAlign w:val="center"/>
          </w:tcPr>
          <w:p w:rsidR="00A46AA6" w:rsidRPr="00D37449" w:rsidRDefault="00A46AA6" w:rsidP="00426D7C">
            <w:pPr>
              <w:spacing w:after="0" w:line="240" w:lineRule="auto"/>
              <w:jc w:val="center"/>
              <w:rPr>
                <w:rFonts w:ascii="Times New Roman" w:hAnsi="Times New Roman"/>
              </w:rPr>
            </w:pPr>
            <w:r w:rsidRPr="00D37449">
              <w:rPr>
                <w:rFonts w:ascii="Times New Roman" w:hAnsi="Times New Roman"/>
              </w:rPr>
              <w:t>1,8</w:t>
            </w:r>
          </w:p>
        </w:tc>
      </w:tr>
      <w:tr w:rsidR="00A46AA6" w:rsidRPr="00D37449" w:rsidTr="00E86481">
        <w:tc>
          <w:tcPr>
            <w:tcW w:w="0" w:type="auto"/>
            <w:gridSpan w:val="2"/>
            <w:tcBorders>
              <w:left w:val="nil"/>
            </w:tcBorders>
            <w:vAlign w:val="center"/>
          </w:tcPr>
          <w:p w:rsidR="00A46AA6" w:rsidRPr="00D37449" w:rsidRDefault="00A46AA6" w:rsidP="00426D7C">
            <w:pPr>
              <w:spacing w:after="0" w:line="240" w:lineRule="auto"/>
              <w:jc w:val="right"/>
              <w:rPr>
                <w:rFonts w:ascii="Times New Roman" w:hAnsi="Times New Roman"/>
                <w:b/>
              </w:rPr>
            </w:pPr>
            <w:r w:rsidRPr="00D37449">
              <w:rPr>
                <w:rFonts w:ascii="Times New Roman" w:hAnsi="Times New Roman"/>
                <w:b/>
              </w:rPr>
              <w:t>MÉDIA</w:t>
            </w:r>
          </w:p>
        </w:tc>
        <w:tc>
          <w:tcPr>
            <w:tcW w:w="0" w:type="auto"/>
          </w:tcPr>
          <w:p w:rsidR="00A46AA6" w:rsidRPr="00D37449" w:rsidRDefault="00A46AA6" w:rsidP="00426D7C">
            <w:pPr>
              <w:autoSpaceDE w:val="0"/>
              <w:autoSpaceDN w:val="0"/>
              <w:adjustRightInd w:val="0"/>
              <w:spacing w:after="0" w:line="240" w:lineRule="auto"/>
              <w:jc w:val="right"/>
              <w:rPr>
                <w:rFonts w:ascii="Times New Roman" w:hAnsi="Times New Roman"/>
                <w:lang w:eastAsia="pt-BR"/>
              </w:rPr>
            </w:pPr>
            <w:r w:rsidRPr="00D37449">
              <w:rPr>
                <w:rFonts w:ascii="Times New Roman" w:hAnsi="Times New Roman"/>
                <w:lang w:eastAsia="pt-BR"/>
              </w:rPr>
              <w:t>0,9</w:t>
            </w:r>
          </w:p>
        </w:tc>
        <w:tc>
          <w:tcPr>
            <w:tcW w:w="0" w:type="auto"/>
          </w:tcPr>
          <w:p w:rsidR="00A46AA6" w:rsidRPr="00D37449" w:rsidRDefault="00A46AA6" w:rsidP="00426D7C">
            <w:pPr>
              <w:autoSpaceDE w:val="0"/>
              <w:autoSpaceDN w:val="0"/>
              <w:adjustRightInd w:val="0"/>
              <w:spacing w:after="0" w:line="240" w:lineRule="auto"/>
              <w:jc w:val="right"/>
              <w:rPr>
                <w:rFonts w:ascii="Times New Roman" w:hAnsi="Times New Roman"/>
                <w:lang w:eastAsia="pt-BR"/>
              </w:rPr>
            </w:pPr>
            <w:r w:rsidRPr="00D37449">
              <w:rPr>
                <w:rFonts w:ascii="Times New Roman" w:hAnsi="Times New Roman"/>
                <w:lang w:eastAsia="pt-BR"/>
              </w:rPr>
              <w:t>0,9</w:t>
            </w:r>
          </w:p>
        </w:tc>
        <w:tc>
          <w:tcPr>
            <w:tcW w:w="0" w:type="auto"/>
          </w:tcPr>
          <w:p w:rsidR="00A46AA6" w:rsidRPr="00D37449" w:rsidRDefault="00A46AA6" w:rsidP="00426D7C">
            <w:pPr>
              <w:autoSpaceDE w:val="0"/>
              <w:autoSpaceDN w:val="0"/>
              <w:adjustRightInd w:val="0"/>
              <w:spacing w:after="0" w:line="240" w:lineRule="auto"/>
              <w:jc w:val="right"/>
              <w:rPr>
                <w:rFonts w:ascii="Times New Roman" w:hAnsi="Times New Roman"/>
                <w:lang w:eastAsia="pt-BR"/>
              </w:rPr>
            </w:pPr>
            <w:r w:rsidRPr="00D37449">
              <w:rPr>
                <w:rFonts w:ascii="Times New Roman" w:hAnsi="Times New Roman"/>
                <w:lang w:eastAsia="pt-BR"/>
              </w:rPr>
              <w:t>0,9</w:t>
            </w:r>
          </w:p>
        </w:tc>
        <w:tc>
          <w:tcPr>
            <w:tcW w:w="0" w:type="auto"/>
          </w:tcPr>
          <w:p w:rsidR="00A46AA6" w:rsidRPr="00D37449" w:rsidRDefault="00A46AA6" w:rsidP="00426D7C">
            <w:pPr>
              <w:autoSpaceDE w:val="0"/>
              <w:autoSpaceDN w:val="0"/>
              <w:adjustRightInd w:val="0"/>
              <w:spacing w:after="0" w:line="240" w:lineRule="auto"/>
              <w:jc w:val="right"/>
              <w:rPr>
                <w:rFonts w:ascii="Times New Roman" w:hAnsi="Times New Roman"/>
                <w:lang w:eastAsia="pt-BR"/>
              </w:rPr>
            </w:pPr>
            <w:r w:rsidRPr="00D37449">
              <w:rPr>
                <w:rFonts w:ascii="Times New Roman" w:hAnsi="Times New Roman"/>
                <w:lang w:eastAsia="pt-BR"/>
              </w:rPr>
              <w:t>0,9</w:t>
            </w:r>
          </w:p>
        </w:tc>
        <w:tc>
          <w:tcPr>
            <w:tcW w:w="0" w:type="auto"/>
          </w:tcPr>
          <w:p w:rsidR="00A46AA6" w:rsidRPr="00D37449" w:rsidRDefault="00A46AA6" w:rsidP="00426D7C">
            <w:pPr>
              <w:autoSpaceDE w:val="0"/>
              <w:autoSpaceDN w:val="0"/>
              <w:adjustRightInd w:val="0"/>
              <w:spacing w:after="0" w:line="240" w:lineRule="auto"/>
              <w:jc w:val="right"/>
              <w:rPr>
                <w:rFonts w:ascii="Times New Roman" w:hAnsi="Times New Roman"/>
                <w:lang w:eastAsia="pt-BR"/>
              </w:rPr>
            </w:pPr>
            <w:r w:rsidRPr="00D37449">
              <w:rPr>
                <w:rFonts w:ascii="Times New Roman" w:hAnsi="Times New Roman"/>
                <w:lang w:eastAsia="pt-BR"/>
              </w:rPr>
              <w:t>1,3</w:t>
            </w:r>
          </w:p>
        </w:tc>
        <w:tc>
          <w:tcPr>
            <w:tcW w:w="0" w:type="auto"/>
          </w:tcPr>
          <w:p w:rsidR="00A46AA6" w:rsidRPr="00D37449" w:rsidRDefault="00A46AA6" w:rsidP="00426D7C">
            <w:pPr>
              <w:autoSpaceDE w:val="0"/>
              <w:autoSpaceDN w:val="0"/>
              <w:adjustRightInd w:val="0"/>
              <w:spacing w:after="0" w:line="240" w:lineRule="auto"/>
              <w:jc w:val="right"/>
              <w:rPr>
                <w:rFonts w:ascii="Times New Roman" w:hAnsi="Times New Roman"/>
                <w:lang w:eastAsia="pt-BR"/>
              </w:rPr>
            </w:pPr>
            <w:r w:rsidRPr="00D37449">
              <w:rPr>
                <w:rFonts w:ascii="Times New Roman" w:hAnsi="Times New Roman"/>
                <w:lang w:eastAsia="pt-BR"/>
              </w:rPr>
              <w:t>1,3</w:t>
            </w:r>
          </w:p>
        </w:tc>
        <w:tc>
          <w:tcPr>
            <w:tcW w:w="0" w:type="auto"/>
          </w:tcPr>
          <w:p w:rsidR="00A46AA6" w:rsidRPr="00D37449" w:rsidRDefault="00A46AA6" w:rsidP="00426D7C">
            <w:pPr>
              <w:autoSpaceDE w:val="0"/>
              <w:autoSpaceDN w:val="0"/>
              <w:adjustRightInd w:val="0"/>
              <w:spacing w:after="0" w:line="240" w:lineRule="auto"/>
              <w:jc w:val="right"/>
              <w:rPr>
                <w:rFonts w:ascii="Times New Roman" w:hAnsi="Times New Roman"/>
                <w:lang w:eastAsia="pt-BR"/>
              </w:rPr>
            </w:pPr>
            <w:r w:rsidRPr="00D37449">
              <w:rPr>
                <w:rFonts w:ascii="Times New Roman" w:hAnsi="Times New Roman"/>
                <w:lang w:eastAsia="pt-BR"/>
              </w:rPr>
              <w:t>1,3</w:t>
            </w:r>
          </w:p>
        </w:tc>
        <w:tc>
          <w:tcPr>
            <w:tcW w:w="0" w:type="auto"/>
          </w:tcPr>
          <w:p w:rsidR="00A46AA6" w:rsidRPr="00D37449" w:rsidRDefault="00A46AA6" w:rsidP="00426D7C">
            <w:pPr>
              <w:autoSpaceDE w:val="0"/>
              <w:autoSpaceDN w:val="0"/>
              <w:adjustRightInd w:val="0"/>
              <w:spacing w:after="0" w:line="240" w:lineRule="auto"/>
              <w:jc w:val="right"/>
              <w:rPr>
                <w:rFonts w:ascii="Times New Roman" w:hAnsi="Times New Roman"/>
                <w:lang w:eastAsia="pt-BR"/>
              </w:rPr>
            </w:pPr>
            <w:r w:rsidRPr="00D37449">
              <w:rPr>
                <w:rFonts w:ascii="Times New Roman" w:hAnsi="Times New Roman"/>
                <w:lang w:eastAsia="pt-BR"/>
              </w:rPr>
              <w:t>1,3</w:t>
            </w:r>
          </w:p>
        </w:tc>
        <w:tc>
          <w:tcPr>
            <w:tcW w:w="0" w:type="auto"/>
          </w:tcPr>
          <w:p w:rsidR="00A46AA6" w:rsidRPr="00D37449" w:rsidRDefault="00A46AA6" w:rsidP="00426D7C">
            <w:pPr>
              <w:autoSpaceDE w:val="0"/>
              <w:autoSpaceDN w:val="0"/>
              <w:adjustRightInd w:val="0"/>
              <w:spacing w:after="0" w:line="240" w:lineRule="auto"/>
              <w:jc w:val="right"/>
              <w:rPr>
                <w:rFonts w:ascii="Times New Roman" w:hAnsi="Times New Roman"/>
                <w:lang w:eastAsia="pt-BR"/>
              </w:rPr>
            </w:pPr>
            <w:r w:rsidRPr="00D37449">
              <w:rPr>
                <w:rFonts w:ascii="Times New Roman" w:hAnsi="Times New Roman"/>
                <w:lang w:eastAsia="pt-BR"/>
              </w:rPr>
              <w:t>1,4</w:t>
            </w:r>
          </w:p>
        </w:tc>
        <w:tc>
          <w:tcPr>
            <w:tcW w:w="0" w:type="auto"/>
          </w:tcPr>
          <w:p w:rsidR="00A46AA6" w:rsidRPr="00D37449" w:rsidRDefault="00A46AA6" w:rsidP="00426D7C">
            <w:pPr>
              <w:autoSpaceDE w:val="0"/>
              <w:autoSpaceDN w:val="0"/>
              <w:adjustRightInd w:val="0"/>
              <w:spacing w:after="0" w:line="240" w:lineRule="auto"/>
              <w:jc w:val="right"/>
              <w:rPr>
                <w:rFonts w:ascii="Times New Roman" w:hAnsi="Times New Roman"/>
                <w:lang w:eastAsia="pt-BR"/>
              </w:rPr>
            </w:pPr>
            <w:r w:rsidRPr="00D37449">
              <w:rPr>
                <w:rFonts w:ascii="Times New Roman" w:hAnsi="Times New Roman"/>
                <w:lang w:eastAsia="pt-BR"/>
              </w:rPr>
              <w:t>1,4</w:t>
            </w:r>
          </w:p>
        </w:tc>
        <w:tc>
          <w:tcPr>
            <w:tcW w:w="0" w:type="auto"/>
          </w:tcPr>
          <w:p w:rsidR="00A46AA6" w:rsidRPr="00D37449" w:rsidRDefault="00A46AA6" w:rsidP="00426D7C">
            <w:pPr>
              <w:autoSpaceDE w:val="0"/>
              <w:autoSpaceDN w:val="0"/>
              <w:adjustRightInd w:val="0"/>
              <w:spacing w:after="0" w:line="240" w:lineRule="auto"/>
              <w:jc w:val="right"/>
              <w:rPr>
                <w:rFonts w:ascii="Times New Roman" w:hAnsi="Times New Roman"/>
                <w:lang w:eastAsia="pt-BR"/>
              </w:rPr>
            </w:pPr>
            <w:r w:rsidRPr="00D37449">
              <w:rPr>
                <w:rFonts w:ascii="Times New Roman" w:hAnsi="Times New Roman"/>
                <w:lang w:eastAsia="pt-BR"/>
              </w:rPr>
              <w:t>1,2</w:t>
            </w:r>
          </w:p>
        </w:tc>
        <w:tc>
          <w:tcPr>
            <w:tcW w:w="0" w:type="auto"/>
          </w:tcPr>
          <w:p w:rsidR="00A46AA6" w:rsidRPr="00D37449" w:rsidRDefault="00A46AA6" w:rsidP="00426D7C">
            <w:pPr>
              <w:autoSpaceDE w:val="0"/>
              <w:autoSpaceDN w:val="0"/>
              <w:adjustRightInd w:val="0"/>
              <w:spacing w:after="0" w:line="240" w:lineRule="auto"/>
              <w:jc w:val="right"/>
              <w:rPr>
                <w:rFonts w:ascii="Times New Roman" w:hAnsi="Times New Roman"/>
                <w:lang w:eastAsia="pt-BR"/>
              </w:rPr>
            </w:pPr>
            <w:r w:rsidRPr="00D37449">
              <w:rPr>
                <w:rFonts w:ascii="Times New Roman" w:hAnsi="Times New Roman"/>
                <w:lang w:eastAsia="pt-BR"/>
              </w:rPr>
              <w:t>1,2</w:t>
            </w:r>
          </w:p>
        </w:tc>
        <w:tc>
          <w:tcPr>
            <w:tcW w:w="0" w:type="auto"/>
            <w:gridSpan w:val="2"/>
            <w:tcBorders>
              <w:right w:val="nil"/>
            </w:tcBorders>
            <w:shd w:val="clear" w:color="auto" w:fill="000000"/>
          </w:tcPr>
          <w:p w:rsidR="00A46AA6" w:rsidRPr="00D37449" w:rsidRDefault="00A46AA6" w:rsidP="00426D7C">
            <w:pPr>
              <w:spacing w:after="0" w:line="240" w:lineRule="auto"/>
              <w:jc w:val="center"/>
              <w:rPr>
                <w:rFonts w:ascii="Times New Roman" w:hAnsi="Times New Roman"/>
              </w:rPr>
            </w:pPr>
          </w:p>
        </w:tc>
      </w:tr>
    </w:tbl>
    <w:p w:rsidR="00A46AA6" w:rsidRPr="00D37449" w:rsidRDefault="00A46AA6" w:rsidP="00426D7C">
      <w:pPr>
        <w:spacing w:after="0" w:line="240" w:lineRule="auto"/>
        <w:jc w:val="both"/>
        <w:rPr>
          <w:rFonts w:ascii="Times New Roman" w:hAnsi="Times New Roman"/>
          <w:b/>
        </w:rPr>
      </w:pPr>
      <w:r w:rsidRPr="00D37449">
        <w:rPr>
          <w:rFonts w:ascii="Times New Roman" w:hAnsi="Times New Roman"/>
          <w:b/>
        </w:rPr>
        <w:t xml:space="preserve">Legenda: </w:t>
      </w:r>
      <w:r w:rsidRPr="00D37449">
        <w:rPr>
          <w:rFonts w:ascii="Times New Roman" w:hAnsi="Times New Roman"/>
        </w:rPr>
        <w:t>(CE): Predomínio do controle do comportamento pelos estímulos antecedentes; (</w:t>
      </w:r>
      <w:proofErr w:type="spellStart"/>
      <w:r w:rsidRPr="00D37449">
        <w:rPr>
          <w:rFonts w:ascii="Times New Roman" w:hAnsi="Times New Roman"/>
        </w:rPr>
        <w:t>Rf</w:t>
      </w:r>
      <w:proofErr w:type="spellEnd"/>
      <w:r w:rsidRPr="00D37449">
        <w:rPr>
          <w:rFonts w:ascii="Times New Roman" w:hAnsi="Times New Roman"/>
        </w:rPr>
        <w:t>): Predomínio do controle do comportamento pelo uso de reforçadores positivos para comportamentos adequados e (</w:t>
      </w:r>
      <w:proofErr w:type="spellStart"/>
      <w:r w:rsidRPr="00D37449">
        <w:rPr>
          <w:rFonts w:ascii="Times New Roman" w:hAnsi="Times New Roman"/>
        </w:rPr>
        <w:t>CERf</w:t>
      </w:r>
      <w:proofErr w:type="spellEnd"/>
      <w:r w:rsidRPr="00D37449">
        <w:rPr>
          <w:rFonts w:ascii="Times New Roman" w:hAnsi="Times New Roman"/>
        </w:rPr>
        <w:t>): Predomínio do controle do comportamento mediante manejo de antecedentes e reforçadores positivos para comportamento adequados.</w:t>
      </w:r>
    </w:p>
    <w:p w:rsidR="00BC2EC6" w:rsidRDefault="00BC2EC6" w:rsidP="00564D4E">
      <w:pPr>
        <w:tabs>
          <w:tab w:val="left" w:pos="924"/>
        </w:tabs>
        <w:spacing w:after="0" w:line="480" w:lineRule="auto"/>
        <w:jc w:val="both"/>
        <w:rPr>
          <w:rFonts w:ascii="Times New Roman" w:hAnsi="Times New Roman"/>
        </w:rPr>
      </w:pPr>
    </w:p>
    <w:p w:rsidR="00A46AA6" w:rsidRPr="00D37449" w:rsidRDefault="00A46AA6" w:rsidP="00D82D6A">
      <w:pPr>
        <w:tabs>
          <w:tab w:val="left" w:pos="924"/>
        </w:tabs>
        <w:spacing w:after="0" w:line="480" w:lineRule="auto"/>
        <w:jc w:val="center"/>
        <w:rPr>
          <w:rFonts w:ascii="Times New Roman" w:hAnsi="Times New Roman"/>
          <w:b/>
        </w:rPr>
      </w:pPr>
      <w:r w:rsidRPr="00D37449">
        <w:rPr>
          <w:rFonts w:ascii="Times New Roman" w:hAnsi="Times New Roman"/>
          <w:b/>
        </w:rPr>
        <w:t>D</w:t>
      </w:r>
      <w:r w:rsidR="00751DC6" w:rsidRPr="00D37449">
        <w:rPr>
          <w:rFonts w:ascii="Times New Roman" w:hAnsi="Times New Roman"/>
          <w:b/>
        </w:rPr>
        <w:t>iscussão</w:t>
      </w:r>
    </w:p>
    <w:p w:rsidR="00A46AA6" w:rsidRPr="00D37449" w:rsidRDefault="00D02DB0" w:rsidP="00564D4E">
      <w:pPr>
        <w:spacing w:after="0" w:line="480" w:lineRule="auto"/>
        <w:ind w:firstLine="708"/>
        <w:jc w:val="both"/>
        <w:rPr>
          <w:rFonts w:ascii="Times New Roman" w:hAnsi="Times New Roman"/>
        </w:rPr>
      </w:pPr>
      <w:r>
        <w:rPr>
          <w:rFonts w:ascii="Times New Roman" w:hAnsi="Times New Roman"/>
        </w:rPr>
        <w:t>Na</w:t>
      </w:r>
      <w:r w:rsidR="00A46AA6" w:rsidRPr="00D37449">
        <w:rPr>
          <w:rFonts w:ascii="Times New Roman" w:hAnsi="Times New Roman"/>
        </w:rPr>
        <w:t xml:space="preserve"> perspectiva comportamental, intervenções no contexto escolar podem utilizar estratégias que aumentem ou mantenham comportamentos adequados, dentre elas o manejo de eventos antecedentes e consequentes relacionados com estes repertórios. As ações do guia se basearam essencialmente no controle de estímulos antecedentes e no uso de reforçadores positivos para comportamentos adequados.</w:t>
      </w:r>
    </w:p>
    <w:p w:rsidR="00A46AA6" w:rsidRPr="00D37449" w:rsidRDefault="00A46AA6" w:rsidP="00564D4E">
      <w:pPr>
        <w:spacing w:after="0" w:line="480" w:lineRule="auto"/>
        <w:ind w:firstLine="708"/>
        <w:jc w:val="both"/>
        <w:rPr>
          <w:rFonts w:ascii="Times New Roman" w:hAnsi="Times New Roman"/>
        </w:rPr>
      </w:pPr>
      <w:r w:rsidRPr="00D37449">
        <w:rPr>
          <w:rFonts w:ascii="Times New Roman" w:hAnsi="Times New Roman"/>
        </w:rPr>
        <w:t xml:space="preserve">Estudo de revisão sistemática de Harrison, Thompson e </w:t>
      </w:r>
      <w:proofErr w:type="spellStart"/>
      <w:r w:rsidRPr="00D37449">
        <w:rPr>
          <w:rFonts w:ascii="Times New Roman" w:hAnsi="Times New Roman"/>
        </w:rPr>
        <w:t>Vannest</w:t>
      </w:r>
      <w:proofErr w:type="spellEnd"/>
      <w:r w:rsidRPr="00D37449">
        <w:rPr>
          <w:rFonts w:ascii="Times New Roman" w:hAnsi="Times New Roman"/>
        </w:rPr>
        <w:t xml:space="preserve"> (2009) apresentou e discutiu evidências da eficácia de diversos tipos de intervenções em casos de TDAH em pessoas com desenvolvimento típico. No estudo</w:t>
      </w:r>
      <w:r w:rsidR="00D82D6A" w:rsidRPr="00D82D6A">
        <w:rPr>
          <w:rFonts w:ascii="Times New Roman" w:hAnsi="Times New Roman"/>
          <w:color w:val="FF0000"/>
        </w:rPr>
        <w:t>,</w:t>
      </w:r>
      <w:r w:rsidRPr="00D37449">
        <w:rPr>
          <w:rFonts w:ascii="Times New Roman" w:hAnsi="Times New Roman"/>
        </w:rPr>
        <w:t xml:space="preserve"> os autores discutem a eficácia de estudos de intervenção baseados na Análise Aplicada do Comportamento. Entre as estratégias e técnicas utilizadas</w:t>
      </w:r>
      <w:r w:rsidR="00D82D6A" w:rsidRPr="00D82D6A">
        <w:rPr>
          <w:rFonts w:ascii="Times New Roman" w:hAnsi="Times New Roman"/>
          <w:color w:val="FF0000"/>
        </w:rPr>
        <w:t>,</w:t>
      </w:r>
      <w:r w:rsidRPr="00D37449">
        <w:rPr>
          <w:rFonts w:ascii="Times New Roman" w:hAnsi="Times New Roman"/>
        </w:rPr>
        <w:t xml:space="preserve"> destacam-se os programas de treino de pais e professores e manejo de contingências para solução de problemas. Os resultados dos trabalhos analisados mostraram melhoras em indicadores comportamentais de desatenção e hiperatividade, porém uma das limitações da revisão acusou uma escassez de trabalhos publicados sobre intervenção no contexto de sala de aula. Desse modo, os resultados apresentados neste trabalho contribuem para a ampliação dos estudos sobre intervenções em sala de aula, demonstrando a possibilidade de manejo eficaz, por parte do professor, de comportamentos </w:t>
      </w:r>
      <w:r w:rsidRPr="00D37449">
        <w:rPr>
          <w:rFonts w:ascii="Times New Roman" w:hAnsi="Times New Roman"/>
        </w:rPr>
        <w:lastRenderedPageBreak/>
        <w:t>característicos de desatenção e hiperatividade que concorrem com aqueles compatíveis com a aprendizagem mais adequada.</w:t>
      </w:r>
    </w:p>
    <w:p w:rsidR="00A46AA6" w:rsidRPr="00D37449" w:rsidRDefault="00A46AA6" w:rsidP="00564D4E">
      <w:pPr>
        <w:spacing w:after="0" w:line="480" w:lineRule="auto"/>
        <w:ind w:firstLine="708"/>
        <w:jc w:val="both"/>
        <w:rPr>
          <w:rFonts w:ascii="Times New Roman" w:hAnsi="Times New Roman"/>
        </w:rPr>
      </w:pPr>
      <w:r w:rsidRPr="00D37449">
        <w:rPr>
          <w:rFonts w:ascii="Times New Roman" w:hAnsi="Times New Roman"/>
        </w:rPr>
        <w:t>As estratégias do guia, implementadas neste trabalho, foram estruturadas mediante tarefas simples, em pequenos passos e com aplicação sistemática de reforçadores diferenciais para comportamentos adequados como recomendado em estudos anteriores (</w:t>
      </w:r>
      <w:r w:rsidR="009E1745" w:rsidRPr="00D37449">
        <w:rPr>
          <w:rFonts w:ascii="Times New Roman" w:hAnsi="Times New Roman"/>
        </w:rPr>
        <w:t>Duarte; De Rose</w:t>
      </w:r>
      <w:r w:rsidRPr="00D37449">
        <w:rPr>
          <w:rFonts w:ascii="Times New Roman" w:hAnsi="Times New Roman"/>
        </w:rPr>
        <w:t xml:space="preserve">, 2006). Os resultados desse trabalho também demonstram, como os estudos ressaltados pelo trabalho de revisão de </w:t>
      </w:r>
      <w:proofErr w:type="spellStart"/>
      <w:r w:rsidRPr="00D37449">
        <w:rPr>
          <w:rFonts w:ascii="Times New Roman" w:hAnsi="Times New Roman"/>
        </w:rPr>
        <w:t>Jitendra</w:t>
      </w:r>
      <w:proofErr w:type="spellEnd"/>
      <w:r w:rsidRPr="00D37449">
        <w:rPr>
          <w:rFonts w:ascii="Times New Roman" w:hAnsi="Times New Roman"/>
        </w:rPr>
        <w:t xml:space="preserve"> e colaboradores (2008), que manejo de comportamentos de crianças com TDAH, mediante mudanças simples em procedimentos pedagógicos, como a associação de atividades de alta e baixa complexidade e interesse, promoção de alterações nos materiais educacionais, a utilização de esquemas de </w:t>
      </w:r>
      <w:proofErr w:type="spellStart"/>
      <w:r w:rsidRPr="00D37449">
        <w:rPr>
          <w:rFonts w:ascii="Times New Roman" w:hAnsi="Times New Roman"/>
        </w:rPr>
        <w:t>reforçamento</w:t>
      </w:r>
      <w:proofErr w:type="spellEnd"/>
      <w:r w:rsidRPr="00D37449">
        <w:rPr>
          <w:rFonts w:ascii="Times New Roman" w:hAnsi="Times New Roman"/>
        </w:rPr>
        <w:t xml:space="preserve">, são eficazes para manter o foco do aluno na atividade desejada pelo professor. Nessa mesma direção, Miranda, </w:t>
      </w:r>
      <w:proofErr w:type="spellStart"/>
      <w:r w:rsidRPr="00D37449">
        <w:rPr>
          <w:rFonts w:ascii="Times New Roman" w:hAnsi="Times New Roman"/>
        </w:rPr>
        <w:t>Presentación</w:t>
      </w:r>
      <w:proofErr w:type="spellEnd"/>
      <w:r w:rsidRPr="00D37449">
        <w:rPr>
          <w:rFonts w:ascii="Times New Roman" w:hAnsi="Times New Roman"/>
        </w:rPr>
        <w:t xml:space="preserve"> e Soriano (2002) verificaram a eficácia de um programa escolar </w:t>
      </w:r>
      <w:proofErr w:type="spellStart"/>
      <w:r w:rsidRPr="00D37449">
        <w:rPr>
          <w:rFonts w:ascii="Times New Roman" w:hAnsi="Times New Roman"/>
        </w:rPr>
        <w:t>multicompetente</w:t>
      </w:r>
      <w:proofErr w:type="spellEnd"/>
      <w:r w:rsidRPr="00D37449">
        <w:rPr>
          <w:rFonts w:ascii="Times New Roman" w:hAnsi="Times New Roman"/>
        </w:rPr>
        <w:t xml:space="preserve"> para o trabalho em sala de aula com alunos com TDAH. Em tal estudo foram utilizadas tarefas neuropsicológicas, escalas comportamentais, observação direta e registros acadêmicos de 50 crianças demonstrando, do mesmo modo que neste trabalho, uma diminuição da intensidade dos sinais de TDAH segundo pais e professores. </w:t>
      </w:r>
    </w:p>
    <w:p w:rsidR="00A46AA6" w:rsidRPr="00D37449" w:rsidRDefault="00A46AA6" w:rsidP="00564D4E">
      <w:pPr>
        <w:spacing w:after="0" w:line="480" w:lineRule="auto"/>
        <w:ind w:firstLine="708"/>
        <w:jc w:val="both"/>
        <w:rPr>
          <w:rFonts w:ascii="Times New Roman" w:hAnsi="Times New Roman"/>
          <w:strike/>
        </w:rPr>
      </w:pPr>
      <w:r w:rsidRPr="00D37449">
        <w:rPr>
          <w:rFonts w:ascii="Times New Roman" w:hAnsi="Times New Roman"/>
        </w:rPr>
        <w:t xml:space="preserve">Considerando que </w:t>
      </w:r>
      <w:r w:rsidR="00A25DC7" w:rsidRPr="00D37449">
        <w:rPr>
          <w:rFonts w:ascii="Times New Roman" w:hAnsi="Times New Roman"/>
        </w:rPr>
        <w:t xml:space="preserve">o </w:t>
      </w:r>
      <w:r w:rsidRPr="00D37449">
        <w:rPr>
          <w:rFonts w:ascii="Times New Roman" w:hAnsi="Times New Roman"/>
        </w:rPr>
        <w:t xml:space="preserve">guia foi desenvolvido para a capacitação do professor, neste caso </w:t>
      </w:r>
      <w:r w:rsidR="00A25DC7" w:rsidRPr="00D37449">
        <w:rPr>
          <w:rFonts w:ascii="Times New Roman" w:hAnsi="Times New Roman"/>
        </w:rPr>
        <w:t xml:space="preserve">em </w:t>
      </w:r>
      <w:r w:rsidRPr="00D37449">
        <w:rPr>
          <w:rFonts w:ascii="Times New Roman" w:hAnsi="Times New Roman"/>
        </w:rPr>
        <w:t xml:space="preserve">particular verificou-se no decorrer das semanas um aumento gradual na sua utilização pela professora, ao ponto de algumas estratégias terem sido incorporadas diariamente nas aulas. Das dezesseis estratégias propostas no treinamento, oito chegaram ao final do processo sendo incorporadas diariamente às práticas pedagógicas do professor, em especial as estratégias que podem ser implementadas imediatamente, sem necessidade de alterações no planejamento pedagógico. Outras três estratégias foram utilizadas apenas algumas vezes na semana, e cinco estratégias oscilaram e não atingiram os resultados desejados, como dividir a carga de trabalho total, utilizar atividade e texto com destaque e comunicar-se com os pais. Estas últimas atividades exigem mais tempo do professor, que normalmente já se encontra bastante atarefado em salas de aula, com grande número de alunos, o que dificulta destinar mais tempo para planejamento de atividades específicas a essa população. Tal fato indica a viabilidade do uso deste guia em sala de aula. </w:t>
      </w:r>
    </w:p>
    <w:p w:rsidR="00A46AA6" w:rsidRPr="00D37449" w:rsidRDefault="00A46AA6" w:rsidP="00564D4E">
      <w:pPr>
        <w:autoSpaceDE w:val="0"/>
        <w:adjustRightInd w:val="0"/>
        <w:spacing w:after="0" w:line="480" w:lineRule="auto"/>
        <w:ind w:firstLine="708"/>
        <w:jc w:val="both"/>
        <w:rPr>
          <w:rFonts w:ascii="Times New Roman" w:hAnsi="Times New Roman"/>
          <w:bCs/>
        </w:rPr>
      </w:pPr>
      <w:r w:rsidRPr="00D37449">
        <w:rPr>
          <w:rFonts w:ascii="Times New Roman" w:hAnsi="Times New Roman"/>
        </w:rPr>
        <w:lastRenderedPageBreak/>
        <w:t xml:space="preserve">Entre a </w:t>
      </w:r>
      <w:proofErr w:type="spellStart"/>
      <w:r w:rsidRPr="00D37449">
        <w:rPr>
          <w:rFonts w:ascii="Times New Roman" w:hAnsi="Times New Roman"/>
        </w:rPr>
        <w:t>pré</w:t>
      </w:r>
      <w:proofErr w:type="spellEnd"/>
      <w:r w:rsidRPr="00D37449">
        <w:rPr>
          <w:rFonts w:ascii="Times New Roman" w:hAnsi="Times New Roman"/>
        </w:rPr>
        <w:t xml:space="preserve">-intervenção e pós-intervenção houve uma diminuição das pontuações das escalas relacionadas a problemas de atenção e hiperatividade mediante </w:t>
      </w:r>
      <w:r w:rsidR="004C0550" w:rsidRPr="004C0550">
        <w:rPr>
          <w:rFonts w:ascii="Times New Roman" w:hAnsi="Times New Roman"/>
          <w:color w:val="FF0000"/>
        </w:rPr>
        <w:t xml:space="preserve">ao </w:t>
      </w:r>
      <w:r w:rsidRPr="00D37449">
        <w:rPr>
          <w:rFonts w:ascii="Times New Roman" w:hAnsi="Times New Roman"/>
        </w:rPr>
        <w:t xml:space="preserve">uso dos instrumentos padronizados. Inclusive os escores T do TRF/6-18 mostraram que as </w:t>
      </w:r>
      <w:r w:rsidRPr="00D37449">
        <w:rPr>
          <w:rFonts w:ascii="Times New Roman" w:hAnsi="Times New Roman"/>
          <w:bCs/>
        </w:rPr>
        <w:t>estratégias do guia também tiveram uma função discriminativa no controle de outros comportamentos-problema frequentemente associados à desatenção e hiperatividade, como violação de regras e comportamento agressivo (</w:t>
      </w:r>
      <w:r w:rsidR="00A12425" w:rsidRPr="00D37449">
        <w:rPr>
          <w:rFonts w:ascii="Times New Roman" w:hAnsi="Times New Roman"/>
          <w:bCs/>
        </w:rPr>
        <w:t xml:space="preserve">Harris, </w:t>
      </w:r>
      <w:proofErr w:type="spellStart"/>
      <w:r w:rsidR="00A12425" w:rsidRPr="00D37449">
        <w:rPr>
          <w:rFonts w:ascii="Times New Roman" w:hAnsi="Times New Roman"/>
        </w:rPr>
        <w:t>Doepfner</w:t>
      </w:r>
      <w:proofErr w:type="spellEnd"/>
      <w:r w:rsidR="00A12425" w:rsidRPr="00D37449">
        <w:rPr>
          <w:rFonts w:ascii="Times New Roman" w:hAnsi="Times New Roman"/>
        </w:rPr>
        <w:t xml:space="preserve">, &amp; </w:t>
      </w:r>
      <w:proofErr w:type="spellStart"/>
      <w:r w:rsidR="00A12425" w:rsidRPr="00D37449">
        <w:rPr>
          <w:rFonts w:ascii="Times New Roman" w:hAnsi="Times New Roman"/>
        </w:rPr>
        <w:t>Lehmkuhl</w:t>
      </w:r>
      <w:proofErr w:type="spellEnd"/>
      <w:r w:rsidRPr="00D37449">
        <w:rPr>
          <w:rFonts w:ascii="Times New Roman" w:hAnsi="Times New Roman"/>
        </w:rPr>
        <w:t>, 2005</w:t>
      </w:r>
      <w:r w:rsidRPr="00D37449">
        <w:rPr>
          <w:rFonts w:ascii="Times New Roman" w:hAnsi="Times New Roman"/>
          <w:bCs/>
        </w:rPr>
        <w:t>).</w:t>
      </w:r>
    </w:p>
    <w:p w:rsidR="00A46AA6" w:rsidRPr="00D37449" w:rsidRDefault="00A46AA6" w:rsidP="00564D4E">
      <w:pPr>
        <w:spacing w:after="0" w:line="480" w:lineRule="auto"/>
        <w:ind w:firstLine="708"/>
        <w:jc w:val="both"/>
        <w:rPr>
          <w:rFonts w:ascii="Times New Roman" w:hAnsi="Times New Roman"/>
        </w:rPr>
      </w:pPr>
      <w:r w:rsidRPr="00D37449">
        <w:rPr>
          <w:rFonts w:ascii="Times New Roman" w:hAnsi="Times New Roman"/>
        </w:rPr>
        <w:t xml:space="preserve">A diminuição de problemas de comportamento do espectro </w:t>
      </w:r>
      <w:proofErr w:type="spellStart"/>
      <w:r w:rsidRPr="00D37449">
        <w:rPr>
          <w:rFonts w:ascii="Times New Roman" w:hAnsi="Times New Roman"/>
        </w:rPr>
        <w:t>atencional</w:t>
      </w:r>
      <w:proofErr w:type="spellEnd"/>
      <w:r w:rsidRPr="00D37449">
        <w:rPr>
          <w:rFonts w:ascii="Times New Roman" w:hAnsi="Times New Roman"/>
        </w:rPr>
        <w:t xml:space="preserve"> e hiperativo também foi identificada na observação do comportamento da criança no ambiente de sala de aula. As ações do guia estavam baseadas no controle daqueles estímulos antecedentes e </w:t>
      </w:r>
      <w:r w:rsidR="004C0550" w:rsidRPr="00D37449">
        <w:rPr>
          <w:rFonts w:ascii="Times New Roman" w:hAnsi="Times New Roman"/>
        </w:rPr>
        <w:t>consequentes</w:t>
      </w:r>
      <w:r w:rsidRPr="00D37449">
        <w:rPr>
          <w:rFonts w:ascii="Times New Roman" w:hAnsi="Times New Roman"/>
        </w:rPr>
        <w:t xml:space="preserve"> que se julgaram estar associados aos repertórios comportamentais de desatenção e hiperatividade. Embora respostas de agitação e movimentação tenham sido emitidas em menor </w:t>
      </w:r>
      <w:r w:rsidR="004C0550" w:rsidRPr="00D37449">
        <w:rPr>
          <w:rFonts w:ascii="Times New Roman" w:hAnsi="Times New Roman"/>
        </w:rPr>
        <w:t>frequência</w:t>
      </w:r>
      <w:r w:rsidRPr="00D37449">
        <w:rPr>
          <w:rFonts w:ascii="Times New Roman" w:hAnsi="Times New Roman"/>
        </w:rPr>
        <w:t xml:space="preserve"> que às de desatenção, ambas reduziram as taxas entre a </w:t>
      </w:r>
      <w:proofErr w:type="spellStart"/>
      <w:r w:rsidRPr="00D37449">
        <w:rPr>
          <w:rFonts w:ascii="Times New Roman" w:hAnsi="Times New Roman"/>
        </w:rPr>
        <w:t>pré</w:t>
      </w:r>
      <w:proofErr w:type="spellEnd"/>
      <w:r w:rsidRPr="00D37449">
        <w:rPr>
          <w:rFonts w:ascii="Times New Roman" w:hAnsi="Times New Roman"/>
        </w:rPr>
        <w:t xml:space="preserve"> e a pós-intervenção. </w:t>
      </w:r>
    </w:p>
    <w:p w:rsidR="00A46AA6" w:rsidRPr="00D37449" w:rsidRDefault="00A46AA6" w:rsidP="00564D4E">
      <w:pPr>
        <w:spacing w:after="0" w:line="480" w:lineRule="auto"/>
        <w:ind w:firstLine="708"/>
        <w:jc w:val="both"/>
        <w:rPr>
          <w:rFonts w:ascii="Times New Roman" w:hAnsi="Times New Roman"/>
        </w:rPr>
      </w:pPr>
      <w:r w:rsidRPr="00D37449">
        <w:rPr>
          <w:rFonts w:ascii="Times New Roman" w:hAnsi="Times New Roman"/>
        </w:rPr>
        <w:t>O ambiente escolar e a complexidade das tarefas envolvidas no comportamento de estudar exige que o professor esteja capacitado sobre as características e formas de manejo de comportamentos típicos do TDAH. Muitos desses comportamentos interferem consideravelmente no ato de estudar, como dificuldades para prestar atenção a detalhes, cometer erros por descuido em atividades escolares, ter dificuldades para manter a atenção em tarefas, parecer não escutar quando lhe dirigem a palavra, deixar sua cadeira em sala de aula ou outras situações nas quais se espera que permaneça sentado, dar respostas precipitadas e ter dificuldade de aguardar sua vez, dentre outros (APA, 2002). Alunos com TDAH possuem dificuldades para concentrar-se, desse modo, quando se manejam estímulos do ambiente que agem como distratores é possível controlar o comportamento-problema e propiciar a emissão de novos comportamentos alternativos (</w:t>
      </w:r>
      <w:proofErr w:type="spellStart"/>
      <w:r w:rsidR="00A12425" w:rsidRPr="00D37449">
        <w:rPr>
          <w:rFonts w:ascii="Times New Roman" w:hAnsi="Times New Roman"/>
        </w:rPr>
        <w:t>Dupal</w:t>
      </w:r>
      <w:proofErr w:type="spellEnd"/>
      <w:r w:rsidR="00A12425" w:rsidRPr="00D37449">
        <w:rPr>
          <w:rFonts w:ascii="Times New Roman" w:hAnsi="Times New Roman"/>
        </w:rPr>
        <w:t xml:space="preserve"> &amp; </w:t>
      </w:r>
      <w:proofErr w:type="spellStart"/>
      <w:r w:rsidR="00A12425" w:rsidRPr="00D37449">
        <w:rPr>
          <w:rFonts w:ascii="Times New Roman" w:hAnsi="Times New Roman"/>
        </w:rPr>
        <w:t>Weyandt</w:t>
      </w:r>
      <w:proofErr w:type="spellEnd"/>
      <w:r w:rsidRPr="00D37449">
        <w:rPr>
          <w:rFonts w:ascii="Times New Roman" w:hAnsi="Times New Roman"/>
        </w:rPr>
        <w:t>, 2006).</w:t>
      </w:r>
    </w:p>
    <w:p w:rsidR="00A46AA6" w:rsidRPr="00D37449" w:rsidRDefault="00A46AA6" w:rsidP="00564D4E">
      <w:pPr>
        <w:tabs>
          <w:tab w:val="left" w:pos="924"/>
        </w:tabs>
        <w:spacing w:after="0" w:line="480" w:lineRule="auto"/>
        <w:jc w:val="both"/>
        <w:rPr>
          <w:rFonts w:ascii="Times New Roman" w:hAnsi="Times New Roman"/>
        </w:rPr>
      </w:pPr>
      <w:r w:rsidRPr="00D37449">
        <w:rPr>
          <w:rFonts w:ascii="Times New Roman" w:hAnsi="Times New Roman"/>
        </w:rPr>
        <w:tab/>
        <w:t xml:space="preserve">Em curto prazo, o programa descrito nesse trabalho se mostrou eficiente para o manejo de comportamentos da criança participante. Todavia, é preciso verificar a manutenção dos comportamentos, bem como a necessidade de aumento do treino dos professores sobre as necessidades específicas de crianças e adolescentes que apresentam sinais do TDAH. Na mesma linha, Rossi (2008) considera que o nível de conhecimento dos professores do ensino fundamental sobre TDAH possibilita a organização de intervenções pontuais que agem como estratégias tanto pedagógicas quanto </w:t>
      </w:r>
      <w:r w:rsidRPr="00D37449">
        <w:rPr>
          <w:rFonts w:ascii="Times New Roman" w:hAnsi="Times New Roman"/>
        </w:rPr>
        <w:lastRenderedPageBreak/>
        <w:t xml:space="preserve">comportamentais, para melhorar o desempenho escolar dos alunos. O resultado de seu estudo aponta para uma falta de conhecimentos e esclarecimentos dos professores com relação aos sintomas do transtorno. Estudos como o de </w:t>
      </w:r>
      <w:proofErr w:type="spellStart"/>
      <w:r w:rsidRPr="00D37449">
        <w:rPr>
          <w:rFonts w:ascii="Times New Roman" w:hAnsi="Times New Roman"/>
        </w:rPr>
        <w:t>Tresco</w:t>
      </w:r>
      <w:proofErr w:type="spellEnd"/>
      <w:r w:rsidRPr="00D37449">
        <w:rPr>
          <w:rFonts w:ascii="Times New Roman" w:hAnsi="Times New Roman"/>
        </w:rPr>
        <w:t xml:space="preserve">, </w:t>
      </w:r>
      <w:proofErr w:type="spellStart"/>
      <w:r w:rsidRPr="00D37449">
        <w:rPr>
          <w:rFonts w:ascii="Times New Roman" w:hAnsi="Times New Roman"/>
        </w:rPr>
        <w:t>Lefler</w:t>
      </w:r>
      <w:proofErr w:type="spellEnd"/>
      <w:r w:rsidRPr="00D37449">
        <w:rPr>
          <w:rFonts w:ascii="Times New Roman" w:hAnsi="Times New Roman"/>
        </w:rPr>
        <w:t xml:space="preserve"> e Power (2010) demonstram que as intervenções psicossociais melhoram o desempenho do aluno durante a implementação do processo, embora necessite de um acompanhamento mais especializado quando comparado com as demais crianças não diagnosticadas com TDAH, o que reforça a necessidade de equipe interdisciplinar de apoio à prática docente. </w:t>
      </w:r>
      <w:r w:rsidR="009E1745" w:rsidRPr="00D37449">
        <w:rPr>
          <w:rFonts w:ascii="Times New Roman" w:hAnsi="Times New Roman"/>
        </w:rPr>
        <w:t xml:space="preserve">Além disso, tem sido destacada a importância de parcerias entre família-escola e abordagens conjuntas para a intervenção </w:t>
      </w:r>
      <w:r w:rsidR="00622A4E" w:rsidRPr="00D37449">
        <w:rPr>
          <w:rFonts w:ascii="Times New Roman" w:hAnsi="Times New Roman"/>
        </w:rPr>
        <w:t>com melhores resultados para crianças com TDAH (</w:t>
      </w:r>
      <w:proofErr w:type="spellStart"/>
      <w:r w:rsidR="00622A4E" w:rsidRPr="00D37449">
        <w:rPr>
          <w:rFonts w:ascii="Times New Roman" w:hAnsi="Times New Roman"/>
        </w:rPr>
        <w:t>Eiraldi</w:t>
      </w:r>
      <w:proofErr w:type="spellEnd"/>
      <w:r w:rsidR="00622A4E" w:rsidRPr="00D37449">
        <w:rPr>
          <w:rFonts w:ascii="Times New Roman" w:hAnsi="Times New Roman"/>
        </w:rPr>
        <w:t xml:space="preserve">, </w:t>
      </w:r>
      <w:proofErr w:type="spellStart"/>
      <w:r w:rsidR="00622A4E" w:rsidRPr="00D37449">
        <w:rPr>
          <w:rFonts w:ascii="Times New Roman" w:hAnsi="Times New Roman"/>
        </w:rPr>
        <w:t>Mautone</w:t>
      </w:r>
      <w:proofErr w:type="spellEnd"/>
      <w:r w:rsidR="00622A4E" w:rsidRPr="00D37449">
        <w:rPr>
          <w:rFonts w:ascii="Times New Roman" w:hAnsi="Times New Roman"/>
        </w:rPr>
        <w:t>,</w:t>
      </w:r>
      <w:r w:rsidR="00DE7381" w:rsidRPr="00DE7381">
        <w:rPr>
          <w:rFonts w:ascii="Times New Roman" w:hAnsi="Times New Roman"/>
          <w:color w:val="FF0000"/>
        </w:rPr>
        <w:t xml:space="preserve"> &amp;</w:t>
      </w:r>
      <w:r w:rsidR="00622A4E" w:rsidRPr="00DE7381">
        <w:rPr>
          <w:rFonts w:ascii="Times New Roman" w:hAnsi="Times New Roman"/>
          <w:color w:val="FF0000"/>
        </w:rPr>
        <w:t xml:space="preserve"> </w:t>
      </w:r>
      <w:r w:rsidR="00622A4E" w:rsidRPr="00D37449">
        <w:rPr>
          <w:rFonts w:ascii="Times New Roman" w:hAnsi="Times New Roman"/>
        </w:rPr>
        <w:t>Power, 2012).</w:t>
      </w:r>
      <w:r w:rsidR="009E1745" w:rsidRPr="00D37449">
        <w:rPr>
          <w:rFonts w:ascii="Times New Roman" w:hAnsi="Times New Roman"/>
        </w:rPr>
        <w:t xml:space="preserve"> </w:t>
      </w:r>
      <w:r w:rsidRPr="00D37449">
        <w:rPr>
          <w:rFonts w:ascii="Times New Roman" w:hAnsi="Times New Roman"/>
        </w:rPr>
        <w:t>Todavia, mais estudos que verifiquem a manutenção do comportamento após o término da intervenção se fazem necessários.</w:t>
      </w:r>
    </w:p>
    <w:p w:rsidR="00A46AA6" w:rsidRPr="00D37449" w:rsidRDefault="00A46AA6" w:rsidP="00564D4E">
      <w:pPr>
        <w:spacing w:after="0" w:line="480" w:lineRule="auto"/>
        <w:ind w:firstLine="708"/>
        <w:jc w:val="both"/>
        <w:rPr>
          <w:rFonts w:ascii="Times New Roman" w:hAnsi="Times New Roman"/>
        </w:rPr>
      </w:pPr>
      <w:r w:rsidRPr="00D37449">
        <w:rPr>
          <w:rFonts w:ascii="Times New Roman" w:hAnsi="Times New Roman"/>
        </w:rPr>
        <w:t>A aplicação do guia no presente estudo se mostrou viável e eficaz no controle de diversos comportamentos de desatenção e hiperatividade, assim como de outros problemas comumente associados ao TDAH. Mesmo este trabalho não se preocupando com a identificação do maior número possível de variáveis que controlam os comportamentos do aluno, a redução dos escores dos instrumentos padronizados utilizados evidenciam uma melhora expressiva dos problemas comportamentais em sala de aula mostrando a eficácia de intervenções no ambiente escolar para alunos com TDAH.</w:t>
      </w:r>
    </w:p>
    <w:p w:rsidR="00A46AA6" w:rsidRPr="00D37449" w:rsidRDefault="00A46AA6" w:rsidP="00564D4E">
      <w:pPr>
        <w:tabs>
          <w:tab w:val="left" w:pos="765"/>
          <w:tab w:val="left" w:pos="2154"/>
        </w:tabs>
        <w:spacing w:after="0" w:line="480" w:lineRule="auto"/>
        <w:jc w:val="both"/>
        <w:rPr>
          <w:rFonts w:ascii="Times New Roman" w:hAnsi="Times New Roman"/>
        </w:rPr>
      </w:pPr>
      <w:r w:rsidRPr="00D37449">
        <w:rPr>
          <w:rFonts w:ascii="Times New Roman" w:hAnsi="Times New Roman"/>
        </w:rPr>
        <w:tab/>
        <w:t xml:space="preserve">Vale ressaltar que, mesmo com o semestre em andamento, os resultados obtidos foram bons, o que vislumbra a possibilidade de </w:t>
      </w:r>
      <w:r w:rsidR="00C1471C">
        <w:rPr>
          <w:rFonts w:ascii="Times New Roman" w:hAnsi="Times New Roman"/>
        </w:rPr>
        <w:t>obter resultados ainda melhores</w:t>
      </w:r>
      <w:r w:rsidRPr="00D37449">
        <w:rPr>
          <w:rFonts w:ascii="Times New Roman" w:hAnsi="Times New Roman"/>
        </w:rPr>
        <w:t xml:space="preserve"> caso estas estratégias fizessem parte do projeto político e pedagógico da instituição de ensino, não ficando apenas sob a responsabilidade do professor que acompanha um aluno com TDAH. Assim, incorporar estratégias no planejamento escolar que visem auxiliar o professor a lidar com dificuldades específicas de seus al</w:t>
      </w:r>
      <w:r w:rsidR="00C1471C">
        <w:rPr>
          <w:rFonts w:ascii="Times New Roman" w:hAnsi="Times New Roman"/>
        </w:rPr>
        <w:t>unos</w:t>
      </w:r>
      <w:r w:rsidRPr="00D37449">
        <w:rPr>
          <w:rFonts w:ascii="Times New Roman" w:hAnsi="Times New Roman"/>
        </w:rPr>
        <w:t xml:space="preserve"> é fundamental para que a escola possa desenvolver ao máximo o potencial de aprendizagem de seus alunos.</w:t>
      </w:r>
    </w:p>
    <w:p w:rsidR="00A46AA6" w:rsidRPr="00D37449" w:rsidRDefault="00A46AA6" w:rsidP="00564D4E">
      <w:pPr>
        <w:spacing w:after="0" w:line="480" w:lineRule="auto"/>
        <w:ind w:firstLine="708"/>
        <w:jc w:val="both"/>
        <w:rPr>
          <w:rFonts w:ascii="Times New Roman" w:hAnsi="Times New Roman"/>
          <w:bCs/>
        </w:rPr>
      </w:pPr>
      <w:r w:rsidRPr="00D37449">
        <w:rPr>
          <w:rFonts w:ascii="Times New Roman" w:hAnsi="Times New Roman"/>
        </w:rPr>
        <w:t xml:space="preserve">Outros trabalhos deverão focalizar aquelas estratégias de maior custo para o </w:t>
      </w:r>
      <w:r w:rsidRPr="00622B05">
        <w:rPr>
          <w:rFonts w:ascii="Times New Roman" w:hAnsi="Times New Roman"/>
        </w:rPr>
        <w:t>professor</w:t>
      </w:r>
      <w:r w:rsidRPr="00D37449">
        <w:rPr>
          <w:rFonts w:ascii="Times New Roman" w:hAnsi="Times New Roman"/>
        </w:rPr>
        <w:t xml:space="preserve"> e que no presente estudo foram utilizadas apenas algumas vezes na semana. Por exemplo, a utilização de atividades e texto com destaque e comunicar-se com os pais. </w:t>
      </w:r>
      <w:r w:rsidRPr="00D37449">
        <w:rPr>
          <w:rFonts w:ascii="Times New Roman" w:hAnsi="Times New Roman"/>
          <w:bCs/>
        </w:rPr>
        <w:t xml:space="preserve">Recomenda-se também avaliar a eficácia do guia quando aplicado por um período de tempo maior e compatível com um ano letivo. Trabalhos </w:t>
      </w:r>
      <w:r w:rsidRPr="00D37449">
        <w:rPr>
          <w:rFonts w:ascii="Times New Roman" w:hAnsi="Times New Roman"/>
          <w:bCs/>
        </w:rPr>
        <w:lastRenderedPageBreak/>
        <w:t xml:space="preserve">futuros também podem aumentar a habilidade do professor nas técnicas de manejo comportamental em situação de sala de aula que os capacitem para a utilização mais eficaz destas estratégias com alunos com TDAH. </w:t>
      </w:r>
    </w:p>
    <w:p w:rsidR="009E1745" w:rsidRPr="00D37449" w:rsidRDefault="009E1745" w:rsidP="00564D4E">
      <w:pPr>
        <w:spacing w:after="0" w:line="480" w:lineRule="auto"/>
        <w:ind w:firstLine="708"/>
        <w:jc w:val="both"/>
        <w:rPr>
          <w:rFonts w:ascii="Times New Roman" w:hAnsi="Times New Roman"/>
        </w:rPr>
      </w:pPr>
    </w:p>
    <w:p w:rsidR="00A46AA6" w:rsidRPr="00CB2773" w:rsidRDefault="00A46AA6" w:rsidP="00C1471C">
      <w:pPr>
        <w:tabs>
          <w:tab w:val="left" w:pos="924"/>
        </w:tabs>
        <w:spacing w:after="0" w:line="240" w:lineRule="auto"/>
        <w:jc w:val="center"/>
        <w:rPr>
          <w:rFonts w:ascii="Times New Roman" w:hAnsi="Times New Roman"/>
          <w:b/>
        </w:rPr>
      </w:pPr>
      <w:r w:rsidRPr="00CB2773">
        <w:rPr>
          <w:rFonts w:ascii="Times New Roman" w:hAnsi="Times New Roman"/>
          <w:b/>
        </w:rPr>
        <w:t>R</w:t>
      </w:r>
      <w:r w:rsidR="00751DC6" w:rsidRPr="00CB2773">
        <w:rPr>
          <w:rFonts w:ascii="Times New Roman" w:hAnsi="Times New Roman"/>
          <w:b/>
        </w:rPr>
        <w:t>eferências bibliográficas</w:t>
      </w:r>
    </w:p>
    <w:p w:rsidR="00A46AA6" w:rsidRPr="00CB2773" w:rsidRDefault="00A46AA6" w:rsidP="00426D7C">
      <w:pPr>
        <w:spacing w:after="0" w:line="240" w:lineRule="auto"/>
        <w:jc w:val="both"/>
        <w:rPr>
          <w:rFonts w:ascii="Times New Roman" w:hAnsi="Times New Roman"/>
          <w:caps/>
        </w:rPr>
      </w:pPr>
    </w:p>
    <w:p w:rsidR="00A46AA6" w:rsidRPr="00D37449" w:rsidRDefault="00612511" w:rsidP="00426D7C">
      <w:pPr>
        <w:spacing w:after="0" w:line="240" w:lineRule="auto"/>
        <w:jc w:val="both"/>
        <w:rPr>
          <w:rFonts w:ascii="Times New Roman" w:hAnsi="Times New Roman"/>
          <w:lang w:val="en-US"/>
        </w:rPr>
      </w:pPr>
      <w:proofErr w:type="spellStart"/>
      <w:r w:rsidRPr="00763C58">
        <w:rPr>
          <w:rFonts w:ascii="Times New Roman" w:hAnsi="Times New Roman"/>
        </w:rPr>
        <w:t>Achenbach</w:t>
      </w:r>
      <w:proofErr w:type="spellEnd"/>
      <w:r w:rsidRPr="00763C58">
        <w:rPr>
          <w:rFonts w:ascii="Times New Roman" w:hAnsi="Times New Roman"/>
        </w:rPr>
        <w:t>, T.</w:t>
      </w:r>
      <w:r w:rsidR="00C1471C" w:rsidRPr="00763C58">
        <w:rPr>
          <w:rFonts w:ascii="Times New Roman" w:hAnsi="Times New Roman"/>
        </w:rPr>
        <w:t xml:space="preserve"> M.</w:t>
      </w:r>
      <w:r w:rsidRPr="00763C58">
        <w:rPr>
          <w:rFonts w:ascii="Times New Roman" w:hAnsi="Times New Roman"/>
        </w:rPr>
        <w:t xml:space="preserve"> &amp; </w:t>
      </w:r>
      <w:proofErr w:type="spellStart"/>
      <w:r w:rsidRPr="00763C58">
        <w:rPr>
          <w:rFonts w:ascii="Times New Roman" w:hAnsi="Times New Roman"/>
        </w:rPr>
        <w:t>Rescorla</w:t>
      </w:r>
      <w:proofErr w:type="spellEnd"/>
      <w:r w:rsidRPr="00763C58">
        <w:rPr>
          <w:rFonts w:ascii="Times New Roman" w:hAnsi="Times New Roman"/>
        </w:rPr>
        <w:t>, L. A</w:t>
      </w:r>
      <w:r w:rsidR="00A46AA6" w:rsidRPr="00763C58">
        <w:rPr>
          <w:rFonts w:ascii="Times New Roman" w:hAnsi="Times New Roman"/>
        </w:rPr>
        <w:t xml:space="preserve">. </w:t>
      </w:r>
      <w:r w:rsidR="00194A0D" w:rsidRPr="00763C58">
        <w:rPr>
          <w:rFonts w:ascii="Times New Roman" w:hAnsi="Times New Roman"/>
        </w:rPr>
        <w:t xml:space="preserve">(2001). </w:t>
      </w:r>
      <w:r w:rsidR="00A46AA6" w:rsidRPr="00D37449">
        <w:rPr>
          <w:rFonts w:ascii="Times New Roman" w:hAnsi="Times New Roman"/>
          <w:i/>
          <w:lang w:val="en-US"/>
        </w:rPr>
        <w:t>Manual for the ASEBA school-age forms &amp; profiles</w:t>
      </w:r>
      <w:r w:rsidR="00807EA0" w:rsidRPr="00D37449">
        <w:rPr>
          <w:rFonts w:ascii="Times New Roman" w:hAnsi="Times New Roman"/>
          <w:lang w:val="en-US"/>
        </w:rPr>
        <w:t>. Burlington, V</w:t>
      </w:r>
      <w:r w:rsidR="00A46AA6" w:rsidRPr="00D37449">
        <w:rPr>
          <w:rFonts w:ascii="Times New Roman" w:hAnsi="Times New Roman"/>
          <w:lang w:val="en-US"/>
        </w:rPr>
        <w:t>T: University of Vermont,</w:t>
      </w:r>
      <w:r w:rsidR="00194A0D" w:rsidRPr="00D37449">
        <w:rPr>
          <w:rFonts w:ascii="Times New Roman" w:hAnsi="Times New Roman"/>
          <w:lang w:val="en-US"/>
        </w:rPr>
        <w:t xml:space="preserve"> Department of Psychiatry.</w:t>
      </w:r>
      <w:r w:rsidR="0065200D" w:rsidRPr="00D37449">
        <w:rPr>
          <w:rFonts w:ascii="Times New Roman" w:hAnsi="Times New Roman"/>
          <w:lang w:val="en-US"/>
        </w:rPr>
        <w:t xml:space="preserve"> </w:t>
      </w:r>
    </w:p>
    <w:p w:rsidR="0065200D" w:rsidRPr="00D37449" w:rsidRDefault="0065200D" w:rsidP="00426D7C">
      <w:pPr>
        <w:spacing w:after="0" w:line="240" w:lineRule="auto"/>
        <w:jc w:val="both"/>
        <w:rPr>
          <w:rFonts w:ascii="Times New Roman" w:hAnsi="Times New Roman"/>
          <w:lang w:val="en-US"/>
        </w:rPr>
      </w:pPr>
    </w:p>
    <w:p w:rsidR="00A46AA6" w:rsidRPr="00D37449" w:rsidRDefault="00C1471C" w:rsidP="00426D7C">
      <w:pPr>
        <w:spacing w:after="0" w:line="240" w:lineRule="auto"/>
        <w:jc w:val="both"/>
        <w:rPr>
          <w:rFonts w:ascii="Times New Roman" w:hAnsi="Times New Roman"/>
          <w:lang w:val="en-US"/>
        </w:rPr>
      </w:pPr>
      <w:r>
        <w:rPr>
          <w:rFonts w:ascii="Times New Roman" w:hAnsi="Times New Roman"/>
          <w:lang w:val="en-US"/>
        </w:rPr>
        <w:t>Achenbach, T. M.</w:t>
      </w:r>
      <w:r w:rsidR="00612511" w:rsidRPr="00D37449">
        <w:rPr>
          <w:rFonts w:ascii="Times New Roman" w:hAnsi="Times New Roman"/>
          <w:lang w:val="en-US"/>
        </w:rPr>
        <w:t xml:space="preserve"> &amp; </w:t>
      </w:r>
      <w:proofErr w:type="spellStart"/>
      <w:r w:rsidR="00612511" w:rsidRPr="00D37449">
        <w:rPr>
          <w:rFonts w:ascii="Times New Roman" w:hAnsi="Times New Roman"/>
          <w:lang w:val="en-US"/>
        </w:rPr>
        <w:t>Rescorla</w:t>
      </w:r>
      <w:proofErr w:type="spellEnd"/>
      <w:r w:rsidR="00612511" w:rsidRPr="00D37449">
        <w:rPr>
          <w:rFonts w:ascii="Times New Roman" w:hAnsi="Times New Roman"/>
          <w:lang w:val="en-US"/>
        </w:rPr>
        <w:t xml:space="preserve">, L. A. </w:t>
      </w:r>
      <w:r w:rsidR="00194A0D" w:rsidRPr="00D37449">
        <w:rPr>
          <w:rFonts w:ascii="Times New Roman" w:hAnsi="Times New Roman"/>
          <w:lang w:val="en-US"/>
        </w:rPr>
        <w:t xml:space="preserve">(2004). </w:t>
      </w:r>
      <w:r w:rsidR="00A46AA6" w:rsidRPr="00D37449">
        <w:rPr>
          <w:rFonts w:ascii="Times New Roman" w:hAnsi="Times New Roman"/>
          <w:i/>
          <w:lang w:val="en-US"/>
        </w:rPr>
        <w:t>Mental Health practitioners guide for the Achenbach System of Empirically Based Assessment (ASEBA)</w:t>
      </w:r>
      <w:r w:rsidR="00A46AA6" w:rsidRPr="00D37449">
        <w:rPr>
          <w:rFonts w:ascii="Times New Roman" w:hAnsi="Times New Roman"/>
          <w:lang w:val="en-US"/>
        </w:rPr>
        <w:t xml:space="preserve"> (4ed). Burlington, VT: University of Vermont, Research Center for Children, Youth, &amp; Families</w:t>
      </w:r>
      <w:r w:rsidR="00194A0D" w:rsidRPr="00D37449">
        <w:rPr>
          <w:rFonts w:ascii="Times New Roman" w:hAnsi="Times New Roman"/>
          <w:lang w:val="en-US"/>
        </w:rPr>
        <w:t>.</w:t>
      </w:r>
      <w:r w:rsidR="004C75AF" w:rsidRPr="00D37449">
        <w:rPr>
          <w:rFonts w:ascii="Times New Roman" w:hAnsi="Times New Roman"/>
          <w:lang w:val="en-US"/>
        </w:rPr>
        <w:t xml:space="preserve"> </w:t>
      </w:r>
    </w:p>
    <w:p w:rsidR="00194A0D" w:rsidRPr="00D37449" w:rsidRDefault="00194A0D" w:rsidP="00426D7C">
      <w:pPr>
        <w:spacing w:after="0" w:line="240" w:lineRule="auto"/>
        <w:jc w:val="both"/>
        <w:rPr>
          <w:rFonts w:ascii="Times New Roman" w:hAnsi="Times New Roman"/>
          <w:lang w:val="en-US"/>
        </w:rPr>
      </w:pPr>
    </w:p>
    <w:p w:rsidR="00033077" w:rsidRPr="00D37449" w:rsidRDefault="00C1471C" w:rsidP="00426D7C">
      <w:pPr>
        <w:spacing w:after="0" w:line="240" w:lineRule="auto"/>
        <w:jc w:val="both"/>
        <w:rPr>
          <w:rFonts w:ascii="Times New Roman" w:hAnsi="Times New Roman"/>
        </w:rPr>
      </w:pPr>
      <w:r>
        <w:rPr>
          <w:rFonts w:ascii="Times New Roman" w:hAnsi="Times New Roman"/>
        </w:rPr>
        <w:t>Albuquerque, A. R.</w:t>
      </w:r>
      <w:r w:rsidR="00612511" w:rsidRPr="00D37449">
        <w:rPr>
          <w:rFonts w:ascii="Times New Roman" w:hAnsi="Times New Roman"/>
        </w:rPr>
        <w:t xml:space="preserve"> &amp; Melo, R. M.</w:t>
      </w:r>
      <w:r w:rsidR="00A46AA6" w:rsidRPr="00D37449">
        <w:rPr>
          <w:rFonts w:ascii="Times New Roman" w:hAnsi="Times New Roman"/>
        </w:rPr>
        <w:t xml:space="preserve"> </w:t>
      </w:r>
      <w:r w:rsidR="00194A0D" w:rsidRPr="00D37449">
        <w:rPr>
          <w:rFonts w:ascii="Times New Roman" w:hAnsi="Times New Roman"/>
        </w:rPr>
        <w:t xml:space="preserve">(2005). </w:t>
      </w:r>
      <w:r w:rsidR="00A46AA6" w:rsidRPr="00D37449">
        <w:rPr>
          <w:rFonts w:ascii="Times New Roman" w:hAnsi="Times New Roman"/>
        </w:rPr>
        <w:t>Equivalência de estímulos: conceito, implicações e possibilidades de aplicação. In</w:t>
      </w:r>
      <w:r w:rsidR="000413BB" w:rsidRPr="00D37449">
        <w:rPr>
          <w:rFonts w:ascii="Times New Roman" w:hAnsi="Times New Roman"/>
        </w:rPr>
        <w:t xml:space="preserve"> </w:t>
      </w:r>
      <w:r w:rsidR="00612511" w:rsidRPr="00D37449">
        <w:rPr>
          <w:rFonts w:ascii="Times New Roman" w:hAnsi="Times New Roman"/>
          <w:lang w:val="pt-PT"/>
        </w:rPr>
        <w:t>M. R.</w:t>
      </w:r>
      <w:r w:rsidR="000413BB" w:rsidRPr="00D37449">
        <w:rPr>
          <w:rFonts w:ascii="Times New Roman" w:hAnsi="Times New Roman"/>
          <w:lang w:val="pt-PT"/>
        </w:rPr>
        <w:t xml:space="preserve"> Ribeiro</w:t>
      </w:r>
      <w:r w:rsidR="00612511" w:rsidRPr="00D37449">
        <w:rPr>
          <w:rFonts w:ascii="Times New Roman" w:hAnsi="Times New Roman"/>
          <w:lang w:val="pt-PT"/>
        </w:rPr>
        <w:t xml:space="preserve">, &amp; </w:t>
      </w:r>
      <w:r w:rsidR="00AC045A" w:rsidRPr="00D37449">
        <w:rPr>
          <w:rFonts w:ascii="Times New Roman" w:hAnsi="Times New Roman"/>
          <w:lang w:val="pt-PT"/>
        </w:rPr>
        <w:t xml:space="preserve">J. </w:t>
      </w:r>
      <w:r w:rsidR="00612511" w:rsidRPr="00D37449">
        <w:rPr>
          <w:rFonts w:ascii="Times New Roman" w:hAnsi="Times New Roman"/>
          <w:lang w:val="pt-PT"/>
        </w:rPr>
        <w:t>Rodrigues-Abreu</w:t>
      </w:r>
      <w:r w:rsidR="00AC045A" w:rsidRPr="00D37449">
        <w:rPr>
          <w:rFonts w:ascii="Times New Roman" w:hAnsi="Times New Roman"/>
          <w:lang w:val="pt-PT"/>
        </w:rPr>
        <w:t xml:space="preserve"> (Orgs.).</w:t>
      </w:r>
      <w:r w:rsidR="00612511" w:rsidRPr="00D37449">
        <w:rPr>
          <w:rFonts w:ascii="Times New Roman" w:hAnsi="Times New Roman"/>
          <w:lang w:val="pt-PT"/>
        </w:rPr>
        <w:t xml:space="preserve"> </w:t>
      </w:r>
      <w:r w:rsidR="00A46AA6" w:rsidRPr="00D37449">
        <w:rPr>
          <w:rFonts w:ascii="Times New Roman" w:hAnsi="Times New Roman"/>
          <w:i/>
          <w:lang w:val="pt-PT"/>
        </w:rPr>
        <w:t xml:space="preserve">Análise do Comportamento. </w:t>
      </w:r>
      <w:r w:rsidR="00304B1B" w:rsidRPr="00D37449">
        <w:rPr>
          <w:rFonts w:ascii="Times New Roman" w:hAnsi="Times New Roman"/>
          <w:i/>
        </w:rPr>
        <w:t>Pesquisa, Teoria e A</w:t>
      </w:r>
      <w:r w:rsidR="00A46AA6" w:rsidRPr="00D37449">
        <w:rPr>
          <w:rFonts w:ascii="Times New Roman" w:hAnsi="Times New Roman"/>
          <w:i/>
        </w:rPr>
        <w:t>plica</w:t>
      </w:r>
      <w:r w:rsidR="00194A0D" w:rsidRPr="00D37449">
        <w:rPr>
          <w:rFonts w:ascii="Times New Roman" w:hAnsi="Times New Roman"/>
          <w:i/>
        </w:rPr>
        <w:t>ção</w:t>
      </w:r>
      <w:r w:rsidR="00194A0D" w:rsidRPr="00D37449">
        <w:rPr>
          <w:rFonts w:ascii="Times New Roman" w:hAnsi="Times New Roman"/>
        </w:rPr>
        <w:t xml:space="preserve">. </w:t>
      </w:r>
      <w:r w:rsidR="000413BB" w:rsidRPr="00D37449">
        <w:rPr>
          <w:rFonts w:ascii="Times New Roman" w:hAnsi="Times New Roman"/>
        </w:rPr>
        <w:t xml:space="preserve"> (</w:t>
      </w:r>
      <w:r w:rsidR="000413BB" w:rsidRPr="00D37449">
        <w:rPr>
          <w:rFonts w:ascii="Times New Roman" w:hAnsi="Times New Roman"/>
          <w:lang w:eastAsia="pt-BR"/>
        </w:rPr>
        <w:t xml:space="preserve">pp. </w:t>
      </w:r>
      <w:r w:rsidR="000413BB" w:rsidRPr="00D37449">
        <w:rPr>
          <w:rFonts w:ascii="Times New Roman" w:hAnsi="Times New Roman"/>
        </w:rPr>
        <w:t xml:space="preserve">245-264). </w:t>
      </w:r>
      <w:r w:rsidR="00194A0D" w:rsidRPr="00D37449">
        <w:rPr>
          <w:rFonts w:ascii="Times New Roman" w:hAnsi="Times New Roman"/>
        </w:rPr>
        <w:t>Porto Alegre: Artmed</w:t>
      </w:r>
      <w:r w:rsidR="000413BB" w:rsidRPr="00D37449">
        <w:rPr>
          <w:rFonts w:ascii="Times New Roman" w:hAnsi="Times New Roman"/>
        </w:rPr>
        <w:t>.</w:t>
      </w:r>
    </w:p>
    <w:p w:rsidR="00A46AA6" w:rsidRPr="00D37449" w:rsidRDefault="00A46AA6" w:rsidP="00426D7C">
      <w:pPr>
        <w:spacing w:after="0" w:line="240" w:lineRule="auto"/>
        <w:contextualSpacing/>
        <w:jc w:val="both"/>
        <w:rPr>
          <w:rFonts w:ascii="Times New Roman" w:hAnsi="Times New Roman"/>
          <w:lang w:eastAsia="pt-BR"/>
        </w:rPr>
      </w:pPr>
    </w:p>
    <w:p w:rsidR="00EA32C4" w:rsidRPr="00D37449" w:rsidRDefault="00A46AA6" w:rsidP="00EA32C4">
      <w:pPr>
        <w:spacing w:after="0" w:line="240" w:lineRule="auto"/>
        <w:jc w:val="both"/>
        <w:rPr>
          <w:rFonts w:ascii="Times New Roman" w:hAnsi="Times New Roman"/>
        </w:rPr>
      </w:pPr>
      <w:r w:rsidRPr="00D37449">
        <w:rPr>
          <w:rFonts w:ascii="Times New Roman" w:hAnsi="Times New Roman"/>
        </w:rPr>
        <w:t xml:space="preserve">APA - American </w:t>
      </w:r>
      <w:proofErr w:type="spellStart"/>
      <w:r w:rsidRPr="00D37449">
        <w:rPr>
          <w:rFonts w:ascii="Times New Roman" w:hAnsi="Times New Roman"/>
        </w:rPr>
        <w:t>Psychiatric</w:t>
      </w:r>
      <w:proofErr w:type="spellEnd"/>
      <w:r w:rsidRPr="00D37449">
        <w:rPr>
          <w:rFonts w:ascii="Times New Roman" w:hAnsi="Times New Roman"/>
        </w:rPr>
        <w:t xml:space="preserve"> </w:t>
      </w:r>
      <w:proofErr w:type="spellStart"/>
      <w:r w:rsidRPr="00D37449">
        <w:rPr>
          <w:rFonts w:ascii="Times New Roman" w:hAnsi="Times New Roman"/>
        </w:rPr>
        <w:t>Association</w:t>
      </w:r>
      <w:proofErr w:type="spellEnd"/>
      <w:r w:rsidRPr="00D37449">
        <w:rPr>
          <w:rFonts w:ascii="Times New Roman" w:hAnsi="Times New Roman"/>
        </w:rPr>
        <w:t xml:space="preserve">. </w:t>
      </w:r>
      <w:r w:rsidR="009B3BF0" w:rsidRPr="00D37449">
        <w:rPr>
          <w:rFonts w:ascii="Times New Roman" w:hAnsi="Times New Roman"/>
        </w:rPr>
        <w:t xml:space="preserve">(2002). </w:t>
      </w:r>
      <w:r w:rsidRPr="00D37449">
        <w:rPr>
          <w:rFonts w:ascii="Times New Roman" w:hAnsi="Times New Roman"/>
          <w:i/>
        </w:rPr>
        <w:t>DSM – IV – TR. Manual diagnóstico e estatístico de tr</w:t>
      </w:r>
      <w:r w:rsidR="00EA32C4" w:rsidRPr="00D37449">
        <w:rPr>
          <w:rFonts w:ascii="Times New Roman" w:hAnsi="Times New Roman"/>
          <w:i/>
        </w:rPr>
        <w:t>anstornos mentais</w:t>
      </w:r>
      <w:r w:rsidR="00EA32C4" w:rsidRPr="00D37449">
        <w:rPr>
          <w:rFonts w:ascii="Times New Roman" w:hAnsi="Times New Roman"/>
        </w:rPr>
        <w:t>. (4a ed.). (C.</w:t>
      </w:r>
      <w:r w:rsidRPr="00D37449">
        <w:rPr>
          <w:rFonts w:ascii="Times New Roman" w:hAnsi="Times New Roman"/>
        </w:rPr>
        <w:t xml:space="preserve"> Dornelles.</w:t>
      </w:r>
      <w:r w:rsidR="00EA32C4" w:rsidRPr="00D37449">
        <w:rPr>
          <w:rFonts w:ascii="Times New Roman" w:hAnsi="Times New Roman"/>
        </w:rPr>
        <w:t xml:space="preserve"> Trad.)</w:t>
      </w:r>
      <w:r w:rsidR="00C72CE4" w:rsidRPr="00D37449">
        <w:rPr>
          <w:rFonts w:ascii="Times New Roman" w:hAnsi="Times New Roman"/>
        </w:rPr>
        <w:t xml:space="preserve">. </w:t>
      </w:r>
      <w:r w:rsidR="009B3BF0" w:rsidRPr="00D37449">
        <w:rPr>
          <w:rFonts w:ascii="Times New Roman" w:hAnsi="Times New Roman"/>
        </w:rPr>
        <w:t>Porto Alegre: Artmed</w:t>
      </w:r>
      <w:r w:rsidRPr="00D37449">
        <w:rPr>
          <w:rFonts w:ascii="Times New Roman" w:hAnsi="Times New Roman"/>
        </w:rPr>
        <w:t>.</w:t>
      </w:r>
      <w:r w:rsidR="00EA32C4" w:rsidRPr="00D37449">
        <w:rPr>
          <w:rFonts w:ascii="Times New Roman" w:hAnsi="Times New Roman"/>
        </w:rPr>
        <w:t xml:space="preserve"> (Obra original publicada em </w:t>
      </w:r>
      <w:r w:rsidR="00A12425" w:rsidRPr="00D37449">
        <w:rPr>
          <w:rFonts w:ascii="Times New Roman" w:hAnsi="Times New Roman"/>
        </w:rPr>
        <w:t>1994</w:t>
      </w:r>
      <w:r w:rsidR="00EA32C4" w:rsidRPr="00D37449">
        <w:rPr>
          <w:rFonts w:ascii="Times New Roman" w:hAnsi="Times New Roman"/>
        </w:rPr>
        <w:t>)</w:t>
      </w:r>
    </w:p>
    <w:p w:rsidR="00A46AA6" w:rsidRPr="00D37449" w:rsidRDefault="00A46AA6" w:rsidP="00426D7C">
      <w:pPr>
        <w:spacing w:after="0" w:line="240" w:lineRule="auto"/>
        <w:jc w:val="both"/>
        <w:rPr>
          <w:rFonts w:ascii="Times New Roman" w:hAnsi="Times New Roman"/>
        </w:rPr>
      </w:pPr>
    </w:p>
    <w:p w:rsidR="00A46AA6" w:rsidRPr="00D37449" w:rsidRDefault="006B5BB0" w:rsidP="00426D7C">
      <w:pPr>
        <w:spacing w:after="0" w:line="240" w:lineRule="auto"/>
        <w:jc w:val="both"/>
        <w:rPr>
          <w:rFonts w:ascii="Times New Roman" w:hAnsi="Times New Roman"/>
        </w:rPr>
      </w:pPr>
      <w:r w:rsidRPr="00D37449">
        <w:rPr>
          <w:rFonts w:ascii="Times New Roman" w:hAnsi="Times New Roman"/>
        </w:rPr>
        <w:t>Araújo, M. V.,</w:t>
      </w:r>
      <w:r w:rsidR="008E7C37" w:rsidRPr="00D37449">
        <w:rPr>
          <w:rFonts w:ascii="Times New Roman" w:hAnsi="Times New Roman"/>
        </w:rPr>
        <w:t xml:space="preserve"> </w:t>
      </w:r>
      <w:proofErr w:type="spellStart"/>
      <w:r w:rsidR="008E7C37" w:rsidRPr="00D37449">
        <w:rPr>
          <w:rFonts w:ascii="Times New Roman" w:hAnsi="Times New Roman"/>
        </w:rPr>
        <w:t>Seraceni</w:t>
      </w:r>
      <w:proofErr w:type="spellEnd"/>
      <w:r w:rsidR="008E7C37" w:rsidRPr="00D37449">
        <w:rPr>
          <w:rFonts w:ascii="Times New Roman" w:hAnsi="Times New Roman"/>
        </w:rPr>
        <w:t xml:space="preserve">, </w:t>
      </w:r>
      <w:r w:rsidRPr="00D37449">
        <w:rPr>
          <w:rFonts w:ascii="Times New Roman" w:hAnsi="Times New Roman"/>
        </w:rPr>
        <w:t>M. F. F., Mariani, M. C., Lima, S. F. B., Teixeira, M. C. T. V., &amp;</w:t>
      </w:r>
      <w:r w:rsidR="008E7C37" w:rsidRPr="00D37449">
        <w:rPr>
          <w:rFonts w:ascii="Times New Roman" w:hAnsi="Times New Roman"/>
        </w:rPr>
        <w:t xml:space="preserve"> Carreiro, L. R. R.</w:t>
      </w:r>
      <w:r w:rsidR="00E44626" w:rsidRPr="00D37449">
        <w:rPr>
          <w:rFonts w:ascii="Times New Roman" w:hAnsi="Times New Roman"/>
        </w:rPr>
        <w:t xml:space="preserve"> </w:t>
      </w:r>
      <w:r w:rsidR="00E83022" w:rsidRPr="00D37449">
        <w:rPr>
          <w:rFonts w:ascii="Times New Roman" w:hAnsi="Times New Roman"/>
        </w:rPr>
        <w:t xml:space="preserve">(2011). </w:t>
      </w:r>
      <w:r w:rsidR="00A46AA6" w:rsidRPr="00D37449">
        <w:rPr>
          <w:rFonts w:ascii="Times New Roman" w:hAnsi="Times New Roman"/>
        </w:rPr>
        <w:t xml:space="preserve">A observação como procedimento de avaliação direta de comportamentos de desatenção e hiperatividade no ambiente escolar. </w:t>
      </w:r>
      <w:r w:rsidR="00A46AA6" w:rsidRPr="00D37449">
        <w:rPr>
          <w:rFonts w:ascii="Times New Roman" w:hAnsi="Times New Roman"/>
          <w:i/>
        </w:rPr>
        <w:t>Cadernos de Pós-Graduação em Distúrbios do Desenvolvimento</w:t>
      </w:r>
      <w:r w:rsidR="00A46AA6" w:rsidRPr="00D37449">
        <w:rPr>
          <w:rFonts w:ascii="Times New Roman" w:hAnsi="Times New Roman"/>
          <w:b/>
        </w:rPr>
        <w:t>,</w:t>
      </w:r>
      <w:r w:rsidR="008762C3" w:rsidRPr="00D37449">
        <w:rPr>
          <w:rFonts w:ascii="Times New Roman" w:hAnsi="Times New Roman"/>
        </w:rPr>
        <w:t xml:space="preserve"> 11(</w:t>
      </w:r>
      <w:r w:rsidR="00E44626" w:rsidRPr="00D37449">
        <w:rPr>
          <w:rFonts w:ascii="Times New Roman" w:hAnsi="Times New Roman"/>
        </w:rPr>
        <w:t>1</w:t>
      </w:r>
      <w:r w:rsidR="008762C3" w:rsidRPr="00D37449">
        <w:rPr>
          <w:rFonts w:ascii="Times New Roman" w:hAnsi="Times New Roman"/>
        </w:rPr>
        <w:t>)</w:t>
      </w:r>
      <w:r w:rsidR="00C1471C" w:rsidRPr="00C1471C">
        <w:rPr>
          <w:rFonts w:ascii="Times New Roman" w:hAnsi="Times New Roman"/>
        </w:rPr>
        <w:t>,</w:t>
      </w:r>
      <w:r w:rsidR="00E83022" w:rsidRPr="00D37449">
        <w:rPr>
          <w:rFonts w:ascii="Times New Roman" w:hAnsi="Times New Roman"/>
        </w:rPr>
        <w:t xml:space="preserve"> 68-77.</w:t>
      </w:r>
    </w:p>
    <w:p w:rsidR="00A46AA6" w:rsidRPr="00D37449" w:rsidRDefault="00A46AA6" w:rsidP="00426D7C">
      <w:pPr>
        <w:spacing w:after="0" w:line="240" w:lineRule="auto"/>
        <w:jc w:val="both"/>
        <w:rPr>
          <w:rFonts w:ascii="Times New Roman" w:hAnsi="Times New Roman"/>
        </w:rPr>
      </w:pPr>
    </w:p>
    <w:p w:rsidR="00E44626" w:rsidRPr="00D37449" w:rsidRDefault="00C1471C" w:rsidP="00426D7C">
      <w:pPr>
        <w:spacing w:after="0" w:line="240" w:lineRule="auto"/>
        <w:jc w:val="both"/>
        <w:rPr>
          <w:rFonts w:ascii="Times New Roman" w:hAnsi="Times New Roman"/>
        </w:rPr>
      </w:pPr>
      <w:proofErr w:type="spellStart"/>
      <w:r>
        <w:rPr>
          <w:rFonts w:ascii="Times New Roman" w:hAnsi="Times New Roman"/>
        </w:rPr>
        <w:t>Barkley</w:t>
      </w:r>
      <w:proofErr w:type="spellEnd"/>
      <w:r>
        <w:rPr>
          <w:rFonts w:ascii="Times New Roman" w:hAnsi="Times New Roman"/>
        </w:rPr>
        <w:t>, R. A.</w:t>
      </w:r>
      <w:r w:rsidR="00FF5C4E" w:rsidRPr="00542C42">
        <w:rPr>
          <w:rFonts w:ascii="Times New Roman" w:hAnsi="Times New Roman"/>
        </w:rPr>
        <w:t xml:space="preserve"> &amp; </w:t>
      </w:r>
      <w:proofErr w:type="spellStart"/>
      <w:r w:rsidR="00FF5C4E" w:rsidRPr="00542C42">
        <w:rPr>
          <w:rFonts w:ascii="Times New Roman" w:hAnsi="Times New Roman"/>
        </w:rPr>
        <w:t>Múrphy</w:t>
      </w:r>
      <w:proofErr w:type="spellEnd"/>
      <w:r w:rsidR="00FF5C4E" w:rsidRPr="00542C42">
        <w:rPr>
          <w:rFonts w:ascii="Times New Roman" w:hAnsi="Times New Roman"/>
        </w:rPr>
        <w:t>, K. R.</w:t>
      </w:r>
      <w:r w:rsidR="00E44626" w:rsidRPr="00542C42">
        <w:rPr>
          <w:rFonts w:ascii="Times New Roman" w:hAnsi="Times New Roman"/>
        </w:rPr>
        <w:t xml:space="preserve"> (2008).</w:t>
      </w:r>
      <w:r w:rsidR="00A46AA6" w:rsidRPr="00542C42">
        <w:rPr>
          <w:rFonts w:ascii="Times New Roman" w:hAnsi="Times New Roman"/>
        </w:rPr>
        <w:t xml:space="preserve"> </w:t>
      </w:r>
      <w:r w:rsidR="00A46AA6" w:rsidRPr="00D37449">
        <w:rPr>
          <w:rFonts w:ascii="Times New Roman" w:hAnsi="Times New Roman"/>
          <w:i/>
        </w:rPr>
        <w:t>Transtorno de Déficit de Atenção/Hiperativ</w:t>
      </w:r>
      <w:r w:rsidR="00865F51" w:rsidRPr="00D37449">
        <w:rPr>
          <w:rFonts w:ascii="Times New Roman" w:hAnsi="Times New Roman"/>
          <w:i/>
        </w:rPr>
        <w:t>idade. Exercícios Clínicos</w:t>
      </w:r>
      <w:r w:rsidR="00865F51" w:rsidRPr="00D37449">
        <w:rPr>
          <w:rFonts w:ascii="Times New Roman" w:hAnsi="Times New Roman"/>
        </w:rPr>
        <w:t>. (</w:t>
      </w:r>
      <w:r w:rsidR="00506E5E" w:rsidRPr="00D37449">
        <w:rPr>
          <w:rFonts w:ascii="Times New Roman" w:hAnsi="Times New Roman"/>
        </w:rPr>
        <w:t xml:space="preserve">3a. </w:t>
      </w:r>
      <w:r w:rsidR="00E32962" w:rsidRPr="00D37449">
        <w:rPr>
          <w:rFonts w:ascii="Times New Roman" w:hAnsi="Times New Roman"/>
        </w:rPr>
        <w:t>e</w:t>
      </w:r>
      <w:r w:rsidR="00553967" w:rsidRPr="00D37449">
        <w:rPr>
          <w:rFonts w:ascii="Times New Roman" w:hAnsi="Times New Roman"/>
        </w:rPr>
        <w:t>d</w:t>
      </w:r>
      <w:r w:rsidR="00506E5E" w:rsidRPr="00D37449">
        <w:rPr>
          <w:rFonts w:ascii="Times New Roman" w:hAnsi="Times New Roman"/>
        </w:rPr>
        <w:t>.</w:t>
      </w:r>
      <w:r w:rsidR="00865F51" w:rsidRPr="00D37449">
        <w:rPr>
          <w:rFonts w:ascii="Times New Roman" w:hAnsi="Times New Roman"/>
        </w:rPr>
        <w:t>).</w:t>
      </w:r>
      <w:r w:rsidR="00A46AA6" w:rsidRPr="00D37449">
        <w:rPr>
          <w:rFonts w:ascii="Times New Roman" w:hAnsi="Times New Roman"/>
        </w:rPr>
        <w:t xml:space="preserve"> Porto Alegre: Artmed</w:t>
      </w:r>
      <w:r w:rsidR="00E44626" w:rsidRPr="00D37449">
        <w:rPr>
          <w:rFonts w:ascii="Times New Roman" w:hAnsi="Times New Roman"/>
        </w:rPr>
        <w:t>.</w:t>
      </w:r>
      <w:r w:rsidR="00865F51" w:rsidRPr="00D37449">
        <w:rPr>
          <w:rFonts w:ascii="Times New Roman" w:hAnsi="Times New Roman"/>
        </w:rPr>
        <w:t xml:space="preserve"> </w:t>
      </w:r>
    </w:p>
    <w:p w:rsidR="00A46AA6" w:rsidRPr="00D37449" w:rsidRDefault="00A46AA6" w:rsidP="00426D7C">
      <w:pPr>
        <w:spacing w:after="0" w:line="240" w:lineRule="auto"/>
        <w:jc w:val="both"/>
        <w:rPr>
          <w:rFonts w:ascii="Times New Roman" w:hAnsi="Times New Roman"/>
        </w:rPr>
      </w:pPr>
    </w:p>
    <w:p w:rsidR="00A46AA6" w:rsidRPr="00D37449" w:rsidRDefault="00E44626" w:rsidP="00426D7C">
      <w:pPr>
        <w:spacing w:after="0" w:line="240" w:lineRule="auto"/>
        <w:jc w:val="both"/>
        <w:rPr>
          <w:rFonts w:ascii="Times New Roman" w:hAnsi="Times New Roman"/>
        </w:rPr>
      </w:pPr>
      <w:proofErr w:type="spellStart"/>
      <w:r w:rsidRPr="00D37449">
        <w:rPr>
          <w:rFonts w:ascii="Times New Roman" w:hAnsi="Times New Roman"/>
        </w:rPr>
        <w:t>B</w:t>
      </w:r>
      <w:r w:rsidR="00C1471C" w:rsidRPr="00D37449">
        <w:rPr>
          <w:rFonts w:ascii="Times New Roman" w:hAnsi="Times New Roman"/>
        </w:rPr>
        <w:t>enczik</w:t>
      </w:r>
      <w:proofErr w:type="spellEnd"/>
      <w:r w:rsidRPr="00D37449">
        <w:rPr>
          <w:rFonts w:ascii="Times New Roman" w:hAnsi="Times New Roman"/>
        </w:rPr>
        <w:t>, E. B. P. (2000).</w:t>
      </w:r>
      <w:r w:rsidR="00A46AA6" w:rsidRPr="00D37449">
        <w:rPr>
          <w:rFonts w:ascii="Times New Roman" w:hAnsi="Times New Roman"/>
        </w:rPr>
        <w:t xml:space="preserve"> </w:t>
      </w:r>
      <w:r w:rsidR="00A46AA6" w:rsidRPr="00D37449">
        <w:rPr>
          <w:rFonts w:ascii="Times New Roman" w:hAnsi="Times New Roman"/>
          <w:i/>
        </w:rPr>
        <w:t>Manual da Escala de Transtorno de Déficit de Atenção/Hiperatividade: versão para professores</w:t>
      </w:r>
      <w:r w:rsidR="00A46AA6" w:rsidRPr="00D37449">
        <w:rPr>
          <w:rFonts w:ascii="Times New Roman" w:hAnsi="Times New Roman"/>
        </w:rPr>
        <w:t>.</w:t>
      </w:r>
      <w:r w:rsidR="00D85DD1" w:rsidRPr="00D37449">
        <w:rPr>
          <w:rFonts w:ascii="Times New Roman" w:hAnsi="Times New Roman"/>
        </w:rPr>
        <w:t xml:space="preserve"> </w:t>
      </w:r>
      <w:r w:rsidR="00E32962" w:rsidRPr="00D37449">
        <w:rPr>
          <w:rFonts w:ascii="Times New Roman" w:hAnsi="Times New Roman"/>
        </w:rPr>
        <w:t>(vol.</w:t>
      </w:r>
      <w:r w:rsidR="00E83022" w:rsidRPr="00D37449">
        <w:rPr>
          <w:rFonts w:ascii="Times New Roman" w:hAnsi="Times New Roman"/>
        </w:rPr>
        <w:t>1</w:t>
      </w:r>
      <w:r w:rsidR="00E32962" w:rsidRPr="00D37449">
        <w:rPr>
          <w:rFonts w:ascii="Times New Roman" w:hAnsi="Times New Roman"/>
        </w:rPr>
        <w:t xml:space="preserve">, </w:t>
      </w:r>
      <w:r w:rsidR="00E83022" w:rsidRPr="00D37449">
        <w:rPr>
          <w:rFonts w:ascii="Times New Roman" w:hAnsi="Times New Roman"/>
        </w:rPr>
        <w:t xml:space="preserve">1ª </w:t>
      </w:r>
      <w:r w:rsidR="00E32962" w:rsidRPr="00D37449">
        <w:rPr>
          <w:rFonts w:ascii="Times New Roman" w:hAnsi="Times New Roman"/>
        </w:rPr>
        <w:t xml:space="preserve">ed., </w:t>
      </w:r>
      <w:r w:rsidR="00D231D5" w:rsidRPr="00D37449">
        <w:rPr>
          <w:rFonts w:ascii="Times New Roman" w:hAnsi="Times New Roman"/>
        </w:rPr>
        <w:t>pp</w:t>
      </w:r>
      <w:r w:rsidR="00E32962" w:rsidRPr="00D37449">
        <w:rPr>
          <w:rFonts w:ascii="Times New Roman" w:hAnsi="Times New Roman"/>
        </w:rPr>
        <w:t>.</w:t>
      </w:r>
      <w:r w:rsidR="00E83022" w:rsidRPr="00D37449">
        <w:rPr>
          <w:rFonts w:ascii="Times New Roman" w:hAnsi="Times New Roman"/>
        </w:rPr>
        <w:t xml:space="preserve"> 64</w:t>
      </w:r>
      <w:r w:rsidR="00E32962" w:rsidRPr="00D37449">
        <w:rPr>
          <w:rFonts w:ascii="Times New Roman" w:hAnsi="Times New Roman"/>
        </w:rPr>
        <w:t>)</w:t>
      </w:r>
      <w:r w:rsidR="007E10ED" w:rsidRPr="00D37449">
        <w:rPr>
          <w:rFonts w:ascii="Times New Roman" w:hAnsi="Times New Roman"/>
        </w:rPr>
        <w:t>.</w:t>
      </w:r>
      <w:r w:rsidR="00E32962" w:rsidRPr="00D37449">
        <w:rPr>
          <w:rFonts w:ascii="Times New Roman" w:hAnsi="Times New Roman"/>
        </w:rPr>
        <w:t xml:space="preserve"> </w:t>
      </w:r>
      <w:r w:rsidR="00A46AA6" w:rsidRPr="00D37449">
        <w:rPr>
          <w:rFonts w:ascii="Times New Roman" w:hAnsi="Times New Roman"/>
        </w:rPr>
        <w:t>Sã</w:t>
      </w:r>
      <w:r w:rsidRPr="00D37449">
        <w:rPr>
          <w:rFonts w:ascii="Times New Roman" w:hAnsi="Times New Roman"/>
        </w:rPr>
        <w:t>o Paulo: Casa do Psicólogo</w:t>
      </w:r>
      <w:r w:rsidR="00A46AA6" w:rsidRPr="00D37449">
        <w:rPr>
          <w:rFonts w:ascii="Times New Roman" w:hAnsi="Times New Roman"/>
        </w:rPr>
        <w:t>.</w:t>
      </w:r>
    </w:p>
    <w:p w:rsidR="00A46AA6" w:rsidRPr="00D37449" w:rsidRDefault="00A46AA6" w:rsidP="00426D7C">
      <w:pPr>
        <w:spacing w:after="0" w:line="240" w:lineRule="auto"/>
        <w:jc w:val="both"/>
        <w:rPr>
          <w:rFonts w:ascii="Times New Roman" w:hAnsi="Times New Roman"/>
        </w:rPr>
      </w:pPr>
    </w:p>
    <w:p w:rsidR="00D85DD1" w:rsidRDefault="003E5B06" w:rsidP="00426D7C">
      <w:pPr>
        <w:spacing w:after="0" w:line="240" w:lineRule="auto"/>
        <w:jc w:val="both"/>
        <w:rPr>
          <w:rFonts w:ascii="Times New Roman" w:hAnsi="Times New Roman"/>
        </w:rPr>
      </w:pPr>
      <w:proofErr w:type="spellStart"/>
      <w:r w:rsidRPr="003E5B06">
        <w:rPr>
          <w:rFonts w:ascii="Times New Roman" w:hAnsi="Times New Roman"/>
          <w:lang w:val="es-ES_tradnl"/>
        </w:rPr>
        <w:t>Cabiya</w:t>
      </w:r>
      <w:proofErr w:type="spellEnd"/>
      <w:r w:rsidRPr="003E5B06">
        <w:rPr>
          <w:rFonts w:ascii="Times New Roman" w:hAnsi="Times New Roman"/>
          <w:lang w:val="es-ES_tradnl"/>
        </w:rPr>
        <w:t>, J. J., Padilla-</w:t>
      </w:r>
      <w:proofErr w:type="spellStart"/>
      <w:r w:rsidRPr="003E5B06">
        <w:rPr>
          <w:rFonts w:ascii="Times New Roman" w:hAnsi="Times New Roman"/>
          <w:lang w:val="es-ES_tradnl"/>
        </w:rPr>
        <w:t>Cotto</w:t>
      </w:r>
      <w:proofErr w:type="spellEnd"/>
      <w:r w:rsidRPr="003E5B06">
        <w:rPr>
          <w:rFonts w:ascii="Times New Roman" w:hAnsi="Times New Roman"/>
          <w:lang w:val="es-ES_tradnl"/>
        </w:rPr>
        <w:t xml:space="preserve">, L., González, K., </w:t>
      </w:r>
      <w:proofErr w:type="spellStart"/>
      <w:r w:rsidRPr="003E5B06">
        <w:rPr>
          <w:rFonts w:ascii="Times New Roman" w:hAnsi="Times New Roman"/>
          <w:lang w:val="es-ES_tradnl"/>
        </w:rPr>
        <w:t>Sanchez</w:t>
      </w:r>
      <w:proofErr w:type="spellEnd"/>
      <w:r w:rsidRPr="003E5B06">
        <w:rPr>
          <w:rFonts w:ascii="Times New Roman" w:hAnsi="Times New Roman"/>
          <w:lang w:val="es-ES_tradnl"/>
        </w:rPr>
        <w:t>-Cestero, J., Martínez-</w:t>
      </w:r>
      <w:proofErr w:type="spellStart"/>
      <w:r w:rsidRPr="003E5B06">
        <w:rPr>
          <w:rFonts w:ascii="Times New Roman" w:hAnsi="Times New Roman"/>
          <w:lang w:val="es-ES_tradnl"/>
        </w:rPr>
        <w:t>Taboas</w:t>
      </w:r>
      <w:proofErr w:type="spellEnd"/>
      <w:r w:rsidRPr="003E5B06">
        <w:rPr>
          <w:rFonts w:ascii="Times New Roman" w:hAnsi="Times New Roman"/>
          <w:lang w:val="es-ES_tradnl"/>
        </w:rPr>
        <w:t xml:space="preserve">, A. &amp; </w:t>
      </w:r>
      <w:proofErr w:type="spellStart"/>
      <w:r w:rsidRPr="003E5B06">
        <w:rPr>
          <w:rFonts w:ascii="Times New Roman" w:hAnsi="Times New Roman"/>
          <w:lang w:val="es-ES_tradnl"/>
        </w:rPr>
        <w:t>Sayers</w:t>
      </w:r>
      <w:proofErr w:type="spellEnd"/>
      <w:r w:rsidRPr="003E5B06">
        <w:rPr>
          <w:rFonts w:ascii="Times New Roman" w:hAnsi="Times New Roman"/>
          <w:lang w:val="es-ES_tradnl"/>
        </w:rPr>
        <w:t xml:space="preserve">, S. (2008). </w:t>
      </w:r>
      <w:proofErr w:type="gramStart"/>
      <w:r w:rsidRPr="003E5B06">
        <w:rPr>
          <w:rFonts w:ascii="Times New Roman" w:hAnsi="Times New Roman"/>
          <w:lang w:val="en-US"/>
        </w:rPr>
        <w:t>Effectiveness of a Cognitive-Behavioral Intervention for Puerto Rican Children</w:t>
      </w:r>
      <w:r w:rsidRPr="003E5B06">
        <w:rPr>
          <w:rFonts w:ascii="Times New Roman" w:hAnsi="Times New Roman"/>
          <w:i/>
          <w:lang w:val="en-US"/>
        </w:rPr>
        <w:t>.</w:t>
      </w:r>
      <w:proofErr w:type="gramEnd"/>
      <w:r w:rsidRPr="003E5B06">
        <w:rPr>
          <w:rFonts w:ascii="Times New Roman" w:hAnsi="Times New Roman"/>
          <w:i/>
          <w:lang w:val="en-US"/>
        </w:rPr>
        <w:t xml:space="preserve"> </w:t>
      </w:r>
      <w:proofErr w:type="spellStart"/>
      <w:r w:rsidRPr="003E5B06">
        <w:rPr>
          <w:rFonts w:ascii="Times New Roman" w:hAnsi="Times New Roman"/>
          <w:i/>
        </w:rPr>
        <w:t>Interamerican</w:t>
      </w:r>
      <w:proofErr w:type="spellEnd"/>
      <w:r w:rsidRPr="003E5B06">
        <w:rPr>
          <w:rFonts w:ascii="Times New Roman" w:hAnsi="Times New Roman"/>
          <w:i/>
        </w:rPr>
        <w:t xml:space="preserve"> </w:t>
      </w:r>
      <w:proofErr w:type="spellStart"/>
      <w:r w:rsidRPr="003E5B06">
        <w:rPr>
          <w:rFonts w:ascii="Times New Roman" w:hAnsi="Times New Roman"/>
          <w:i/>
        </w:rPr>
        <w:t>Journal</w:t>
      </w:r>
      <w:proofErr w:type="spellEnd"/>
      <w:r w:rsidRPr="003E5B06">
        <w:rPr>
          <w:rFonts w:ascii="Times New Roman" w:hAnsi="Times New Roman"/>
          <w:i/>
        </w:rPr>
        <w:t xml:space="preserve"> </w:t>
      </w:r>
      <w:proofErr w:type="spellStart"/>
      <w:r w:rsidRPr="003E5B06">
        <w:rPr>
          <w:rFonts w:ascii="Times New Roman" w:hAnsi="Times New Roman"/>
          <w:i/>
        </w:rPr>
        <w:t>of</w:t>
      </w:r>
      <w:proofErr w:type="spellEnd"/>
      <w:r w:rsidRPr="003E5B06">
        <w:rPr>
          <w:rFonts w:ascii="Times New Roman" w:hAnsi="Times New Roman"/>
          <w:i/>
        </w:rPr>
        <w:t xml:space="preserve"> </w:t>
      </w:r>
      <w:proofErr w:type="spellStart"/>
      <w:r w:rsidRPr="003E5B06">
        <w:rPr>
          <w:rFonts w:ascii="Times New Roman" w:hAnsi="Times New Roman"/>
          <w:i/>
        </w:rPr>
        <w:t>Psychology</w:t>
      </w:r>
      <w:proofErr w:type="spellEnd"/>
      <w:r w:rsidRPr="003E5B06">
        <w:rPr>
          <w:rFonts w:ascii="Times New Roman" w:hAnsi="Times New Roman"/>
        </w:rPr>
        <w:t>, 42(2) 195-</w:t>
      </w:r>
      <w:proofErr w:type="gramStart"/>
      <w:r w:rsidRPr="003E5B06">
        <w:rPr>
          <w:rFonts w:ascii="Times New Roman" w:hAnsi="Times New Roman"/>
        </w:rPr>
        <w:t>202</w:t>
      </w:r>
      <w:proofErr w:type="gramEnd"/>
    </w:p>
    <w:p w:rsidR="003E5B06" w:rsidRPr="00D37449" w:rsidRDefault="003E5B06" w:rsidP="00426D7C">
      <w:pPr>
        <w:spacing w:after="0" w:line="240" w:lineRule="auto"/>
        <w:jc w:val="both"/>
        <w:rPr>
          <w:rFonts w:ascii="Times New Roman" w:hAnsi="Times New Roman"/>
        </w:rPr>
      </w:pPr>
    </w:p>
    <w:p w:rsidR="00A46AA6" w:rsidRPr="00D37449" w:rsidRDefault="00E1574A" w:rsidP="00426D7C">
      <w:pPr>
        <w:spacing w:after="0" w:line="240" w:lineRule="auto"/>
        <w:jc w:val="both"/>
        <w:rPr>
          <w:rFonts w:ascii="Times New Roman" w:hAnsi="Times New Roman"/>
        </w:rPr>
      </w:pPr>
      <w:r w:rsidRPr="00D37449">
        <w:rPr>
          <w:rFonts w:ascii="Times New Roman" w:hAnsi="Times New Roman"/>
        </w:rPr>
        <w:t>Carreiro, L. R. R., Cerdeira, M. E</w:t>
      </w:r>
      <w:proofErr w:type="gramStart"/>
      <w:r w:rsidRPr="00D37449">
        <w:rPr>
          <w:rFonts w:ascii="Times New Roman" w:hAnsi="Times New Roman"/>
        </w:rPr>
        <w:t>.,</w:t>
      </w:r>
      <w:proofErr w:type="gramEnd"/>
      <w:r w:rsidRPr="00D37449">
        <w:rPr>
          <w:rFonts w:ascii="Times New Roman" w:hAnsi="Times New Roman"/>
        </w:rPr>
        <w:t xml:space="preserve"> </w:t>
      </w:r>
      <w:proofErr w:type="spellStart"/>
      <w:r w:rsidRPr="00D37449">
        <w:rPr>
          <w:rFonts w:ascii="Times New Roman" w:hAnsi="Times New Roman"/>
        </w:rPr>
        <w:t>Palaria</w:t>
      </w:r>
      <w:proofErr w:type="spellEnd"/>
      <w:r w:rsidRPr="00D37449">
        <w:rPr>
          <w:rFonts w:ascii="Times New Roman" w:hAnsi="Times New Roman"/>
        </w:rPr>
        <w:t>, A. C. Z., &amp;  Araújo, M. V.</w:t>
      </w:r>
      <w:r w:rsidR="00A46AA6" w:rsidRPr="00D37449">
        <w:rPr>
          <w:rFonts w:ascii="Times New Roman" w:hAnsi="Times New Roman"/>
        </w:rPr>
        <w:t xml:space="preserve"> </w:t>
      </w:r>
      <w:r w:rsidR="008C5991" w:rsidRPr="00D37449">
        <w:rPr>
          <w:rFonts w:ascii="Times New Roman" w:hAnsi="Times New Roman"/>
        </w:rPr>
        <w:t xml:space="preserve">(2010). </w:t>
      </w:r>
      <w:r w:rsidR="00A46AA6" w:rsidRPr="00D37449">
        <w:rPr>
          <w:rFonts w:ascii="Times New Roman" w:hAnsi="Times New Roman"/>
        </w:rPr>
        <w:t xml:space="preserve">Sinais de desatenção e hiperatividade na escola: análise dos relatos dos professores sobre suas expectativas e modos de lidar. </w:t>
      </w:r>
      <w:r w:rsidR="00A46AA6" w:rsidRPr="00D37449">
        <w:rPr>
          <w:rFonts w:ascii="Times New Roman" w:hAnsi="Times New Roman"/>
          <w:i/>
        </w:rPr>
        <w:t>Cadernos de Pós-Graduação em Distúrbios do Desenvolvimento</w:t>
      </w:r>
      <w:r w:rsidR="00A46AA6" w:rsidRPr="00D37449">
        <w:rPr>
          <w:rFonts w:ascii="Times New Roman" w:hAnsi="Times New Roman"/>
        </w:rPr>
        <w:t>,</w:t>
      </w:r>
      <w:r w:rsidR="00993697" w:rsidRPr="00D37449">
        <w:rPr>
          <w:rFonts w:ascii="Times New Roman" w:hAnsi="Times New Roman"/>
        </w:rPr>
        <w:t xml:space="preserve"> 10(1), </w:t>
      </w:r>
      <w:r w:rsidR="008C5991" w:rsidRPr="00D37449">
        <w:rPr>
          <w:rFonts w:ascii="Times New Roman" w:hAnsi="Times New Roman"/>
        </w:rPr>
        <w:t>49-58</w:t>
      </w:r>
      <w:r w:rsidR="00A46AA6" w:rsidRPr="00D37449">
        <w:rPr>
          <w:rFonts w:ascii="Times New Roman" w:hAnsi="Times New Roman"/>
        </w:rPr>
        <w:t>.</w:t>
      </w:r>
      <w:r w:rsidR="004C75AF" w:rsidRPr="00D37449">
        <w:rPr>
          <w:rFonts w:ascii="Times New Roman" w:hAnsi="Times New Roman"/>
        </w:rPr>
        <w:t xml:space="preserve"> </w:t>
      </w:r>
    </w:p>
    <w:p w:rsidR="00A46AA6" w:rsidRPr="00D37449" w:rsidRDefault="00A46AA6" w:rsidP="00426D7C">
      <w:pPr>
        <w:spacing w:after="0" w:line="240" w:lineRule="auto"/>
        <w:jc w:val="both"/>
        <w:rPr>
          <w:rFonts w:ascii="Times New Roman" w:hAnsi="Times New Roman"/>
        </w:rPr>
      </w:pPr>
    </w:p>
    <w:p w:rsidR="00A46AA6" w:rsidRPr="00D37449" w:rsidRDefault="00104EBD" w:rsidP="00426D7C">
      <w:pPr>
        <w:spacing w:after="0" w:line="240" w:lineRule="auto"/>
        <w:jc w:val="both"/>
        <w:rPr>
          <w:rFonts w:ascii="Times New Roman" w:hAnsi="Times New Roman"/>
        </w:rPr>
      </w:pPr>
      <w:r w:rsidRPr="00D37449">
        <w:rPr>
          <w:rFonts w:ascii="Times New Roman" w:hAnsi="Times New Roman"/>
        </w:rPr>
        <w:t>Carreiro, L. R. R., Lima, D. P., Marques, M. A. A., Araújo, M. V., &amp; Teixeira, M. C. T. V.</w:t>
      </w:r>
      <w:r w:rsidR="00997AC5" w:rsidRPr="00D37449">
        <w:rPr>
          <w:rFonts w:ascii="Times New Roman" w:hAnsi="Times New Roman"/>
        </w:rPr>
        <w:t xml:space="preserve"> (2007).</w:t>
      </w:r>
      <w:r w:rsidRPr="00D37449">
        <w:rPr>
          <w:rFonts w:ascii="Times New Roman" w:hAnsi="Times New Roman"/>
        </w:rPr>
        <w:t xml:space="preserve"> </w:t>
      </w:r>
      <w:r w:rsidR="00A46AA6" w:rsidRPr="00D37449">
        <w:rPr>
          <w:rFonts w:ascii="Times New Roman" w:hAnsi="Times New Roman"/>
        </w:rPr>
        <w:t xml:space="preserve">Estudo exploratório sobre o conhecimento do Transtorno do Déficit de Atenção e Hiperatividade entre professores de escolas públicas e privadas da cidade de São Paulo. </w:t>
      </w:r>
      <w:r w:rsidR="00A46AA6" w:rsidRPr="00D37449">
        <w:rPr>
          <w:rFonts w:ascii="Times New Roman" w:hAnsi="Times New Roman"/>
          <w:i/>
        </w:rPr>
        <w:t>Cadernos de Pós-Graduação em Distúrbios do Desenvolvimento</w:t>
      </w:r>
      <w:r w:rsidR="00A46AA6" w:rsidRPr="00D37449">
        <w:rPr>
          <w:rFonts w:ascii="Times New Roman" w:hAnsi="Times New Roman"/>
        </w:rPr>
        <w:t>,</w:t>
      </w:r>
      <w:r w:rsidR="00997AC5" w:rsidRPr="00D37449">
        <w:rPr>
          <w:rFonts w:ascii="Times New Roman" w:hAnsi="Times New Roman"/>
        </w:rPr>
        <w:t xml:space="preserve"> 7(1), 34-52</w:t>
      </w:r>
      <w:r w:rsidR="00A46AA6" w:rsidRPr="00D37449">
        <w:rPr>
          <w:rFonts w:ascii="Times New Roman" w:hAnsi="Times New Roman"/>
        </w:rPr>
        <w:t>.</w:t>
      </w:r>
    </w:p>
    <w:p w:rsidR="00A46AA6" w:rsidRDefault="00A46AA6" w:rsidP="00426D7C">
      <w:pPr>
        <w:spacing w:after="0" w:line="240" w:lineRule="auto"/>
        <w:jc w:val="both"/>
        <w:rPr>
          <w:rFonts w:ascii="Times New Roman" w:hAnsi="Times New Roman"/>
        </w:rPr>
      </w:pPr>
    </w:p>
    <w:p w:rsidR="003E5B06" w:rsidRDefault="003E5B06" w:rsidP="00426D7C">
      <w:pPr>
        <w:spacing w:after="0" w:line="240" w:lineRule="auto"/>
        <w:jc w:val="both"/>
        <w:rPr>
          <w:rFonts w:ascii="Times New Roman" w:hAnsi="Times New Roman"/>
        </w:rPr>
      </w:pPr>
      <w:proofErr w:type="spellStart"/>
      <w:r w:rsidRPr="003E5B06">
        <w:rPr>
          <w:rFonts w:ascii="Times New Roman" w:hAnsi="Times New Roman"/>
        </w:rPr>
        <w:t>Cervigni</w:t>
      </w:r>
      <w:proofErr w:type="spellEnd"/>
      <w:r w:rsidRPr="003E5B06">
        <w:rPr>
          <w:rFonts w:ascii="Times New Roman" w:hAnsi="Times New Roman"/>
        </w:rPr>
        <w:t xml:space="preserve">, M. A., </w:t>
      </w:r>
      <w:proofErr w:type="spellStart"/>
      <w:r w:rsidRPr="003E5B06">
        <w:rPr>
          <w:rFonts w:ascii="Times New Roman" w:hAnsi="Times New Roman"/>
        </w:rPr>
        <w:t>Stelzer</w:t>
      </w:r>
      <w:proofErr w:type="spellEnd"/>
      <w:r w:rsidRPr="003E5B06">
        <w:rPr>
          <w:rFonts w:ascii="Times New Roman" w:hAnsi="Times New Roman"/>
        </w:rPr>
        <w:t xml:space="preserve">, F., </w:t>
      </w:r>
      <w:proofErr w:type="spellStart"/>
      <w:r w:rsidRPr="003E5B06">
        <w:rPr>
          <w:rFonts w:ascii="Times New Roman" w:hAnsi="Times New Roman"/>
        </w:rPr>
        <w:t>Mazzoni</w:t>
      </w:r>
      <w:proofErr w:type="spellEnd"/>
      <w:r w:rsidRPr="003E5B06">
        <w:rPr>
          <w:rFonts w:ascii="Times New Roman" w:hAnsi="Times New Roman"/>
        </w:rPr>
        <w:t xml:space="preserve">, C. C., Gómez, C. </w:t>
      </w:r>
      <w:proofErr w:type="gramStart"/>
      <w:r w:rsidRPr="003E5B06">
        <w:rPr>
          <w:rFonts w:ascii="Times New Roman" w:hAnsi="Times New Roman"/>
        </w:rPr>
        <w:t>D.</w:t>
      </w:r>
      <w:proofErr w:type="gramEnd"/>
      <w:r w:rsidRPr="003E5B06">
        <w:rPr>
          <w:rFonts w:ascii="Times New Roman" w:hAnsi="Times New Roman"/>
        </w:rPr>
        <w:t xml:space="preserve"> &amp; Martino, P. (2012). </w:t>
      </w:r>
      <w:r w:rsidRPr="003E5B06">
        <w:rPr>
          <w:rFonts w:ascii="Times New Roman" w:hAnsi="Times New Roman"/>
          <w:lang w:val="es-ES_tradnl"/>
        </w:rPr>
        <w:t xml:space="preserve">Funcionamiento Ejecutivo y TDAH. Aportes Teóricos para un Diagnóstico Diferenciado entre una Población Infantil y Adulta. </w:t>
      </w:r>
      <w:proofErr w:type="spellStart"/>
      <w:r w:rsidRPr="003E5B06">
        <w:rPr>
          <w:rFonts w:ascii="Times New Roman" w:hAnsi="Times New Roman"/>
          <w:i/>
        </w:rPr>
        <w:t>Interamerican</w:t>
      </w:r>
      <w:proofErr w:type="spellEnd"/>
      <w:r w:rsidRPr="003E5B06">
        <w:rPr>
          <w:rFonts w:ascii="Times New Roman" w:hAnsi="Times New Roman"/>
          <w:i/>
        </w:rPr>
        <w:t xml:space="preserve"> </w:t>
      </w:r>
      <w:proofErr w:type="spellStart"/>
      <w:r w:rsidRPr="003E5B06">
        <w:rPr>
          <w:rFonts w:ascii="Times New Roman" w:hAnsi="Times New Roman"/>
          <w:i/>
        </w:rPr>
        <w:t>Journal</w:t>
      </w:r>
      <w:proofErr w:type="spellEnd"/>
      <w:r w:rsidRPr="003E5B06">
        <w:rPr>
          <w:rFonts w:ascii="Times New Roman" w:hAnsi="Times New Roman"/>
          <w:i/>
        </w:rPr>
        <w:t xml:space="preserve"> </w:t>
      </w:r>
      <w:proofErr w:type="spellStart"/>
      <w:r w:rsidRPr="003E5B06">
        <w:rPr>
          <w:rFonts w:ascii="Times New Roman" w:hAnsi="Times New Roman"/>
          <w:i/>
        </w:rPr>
        <w:t>of</w:t>
      </w:r>
      <w:proofErr w:type="spellEnd"/>
      <w:r w:rsidRPr="003E5B06">
        <w:rPr>
          <w:rFonts w:ascii="Times New Roman" w:hAnsi="Times New Roman"/>
          <w:i/>
        </w:rPr>
        <w:t xml:space="preserve"> </w:t>
      </w:r>
      <w:proofErr w:type="spellStart"/>
      <w:r w:rsidRPr="003E5B06">
        <w:rPr>
          <w:rFonts w:ascii="Times New Roman" w:hAnsi="Times New Roman"/>
          <w:i/>
        </w:rPr>
        <w:t>Psychology</w:t>
      </w:r>
      <w:proofErr w:type="spellEnd"/>
      <w:r w:rsidRPr="003E5B06">
        <w:rPr>
          <w:rFonts w:ascii="Times New Roman" w:hAnsi="Times New Roman"/>
        </w:rPr>
        <w:t>, 46(2) 271-</w:t>
      </w:r>
      <w:proofErr w:type="gramStart"/>
      <w:r w:rsidRPr="003E5B06">
        <w:rPr>
          <w:rFonts w:ascii="Times New Roman" w:hAnsi="Times New Roman"/>
        </w:rPr>
        <w:t>276</w:t>
      </w:r>
      <w:proofErr w:type="gramEnd"/>
    </w:p>
    <w:p w:rsidR="003E5B06" w:rsidRPr="00D37449" w:rsidRDefault="003E5B06" w:rsidP="00426D7C">
      <w:pPr>
        <w:spacing w:after="0" w:line="240" w:lineRule="auto"/>
        <w:jc w:val="both"/>
        <w:rPr>
          <w:rFonts w:ascii="Times New Roman" w:hAnsi="Times New Roman"/>
        </w:rPr>
      </w:pPr>
    </w:p>
    <w:p w:rsidR="00A46AA6" w:rsidRPr="00D37449" w:rsidRDefault="00C1471C" w:rsidP="00426D7C">
      <w:pPr>
        <w:spacing w:after="0" w:line="240" w:lineRule="auto"/>
        <w:jc w:val="both"/>
        <w:rPr>
          <w:rFonts w:ascii="Times New Roman" w:hAnsi="Times New Roman"/>
        </w:rPr>
      </w:pPr>
      <w:r>
        <w:rPr>
          <w:rFonts w:ascii="Times New Roman" w:hAnsi="Times New Roman"/>
        </w:rPr>
        <w:t>Duarte, G. M.</w:t>
      </w:r>
      <w:r w:rsidR="0025257B" w:rsidRPr="00D37449">
        <w:rPr>
          <w:rFonts w:ascii="Times New Roman" w:hAnsi="Times New Roman"/>
        </w:rPr>
        <w:t xml:space="preserve"> &amp; De Rose, J. C. C. </w:t>
      </w:r>
      <w:r w:rsidR="0026671D" w:rsidRPr="00D37449">
        <w:rPr>
          <w:rFonts w:ascii="Times New Roman" w:hAnsi="Times New Roman"/>
        </w:rPr>
        <w:t xml:space="preserve">(2006). </w:t>
      </w:r>
      <w:r w:rsidR="00A46AA6" w:rsidRPr="00D37449">
        <w:rPr>
          <w:rFonts w:ascii="Times New Roman" w:hAnsi="Times New Roman"/>
        </w:rPr>
        <w:t xml:space="preserve">A aprendizagem simbólica em crianças com déficit </w:t>
      </w:r>
      <w:proofErr w:type="spellStart"/>
      <w:r w:rsidR="00A46AA6" w:rsidRPr="00D37449">
        <w:rPr>
          <w:rFonts w:ascii="Times New Roman" w:hAnsi="Times New Roman"/>
        </w:rPr>
        <w:t>atencional</w:t>
      </w:r>
      <w:proofErr w:type="spellEnd"/>
      <w:r w:rsidR="00A46AA6" w:rsidRPr="00D37449">
        <w:rPr>
          <w:rFonts w:ascii="Times New Roman" w:hAnsi="Times New Roman"/>
        </w:rPr>
        <w:t xml:space="preserve">. </w:t>
      </w:r>
      <w:r w:rsidR="00A46AA6" w:rsidRPr="00D37449">
        <w:rPr>
          <w:rFonts w:ascii="Times New Roman" w:hAnsi="Times New Roman"/>
          <w:i/>
        </w:rPr>
        <w:t>Revista Brasileira de Educação Especial</w:t>
      </w:r>
      <w:r w:rsidR="00A46AA6" w:rsidRPr="00D37449">
        <w:rPr>
          <w:rFonts w:ascii="Times New Roman" w:hAnsi="Times New Roman"/>
        </w:rPr>
        <w:t>,</w:t>
      </w:r>
      <w:r w:rsidR="003C4064" w:rsidRPr="00D37449">
        <w:rPr>
          <w:rFonts w:ascii="Times New Roman" w:hAnsi="Times New Roman"/>
        </w:rPr>
        <w:t xml:space="preserve"> 12(3), </w:t>
      </w:r>
      <w:r w:rsidR="00A46AA6" w:rsidRPr="00D37449">
        <w:rPr>
          <w:rFonts w:ascii="Times New Roman" w:hAnsi="Times New Roman"/>
        </w:rPr>
        <w:t>331-350.</w:t>
      </w:r>
      <w:r w:rsidR="00692078" w:rsidRPr="00D37449">
        <w:rPr>
          <w:rFonts w:ascii="Times New Roman" w:hAnsi="Times New Roman"/>
        </w:rPr>
        <w:t xml:space="preserve"> </w:t>
      </w:r>
    </w:p>
    <w:p w:rsidR="00A46AA6" w:rsidRPr="00D37449" w:rsidRDefault="00A46AA6" w:rsidP="00426D7C">
      <w:pPr>
        <w:spacing w:after="0" w:line="240" w:lineRule="auto"/>
        <w:jc w:val="both"/>
        <w:rPr>
          <w:rFonts w:ascii="Times New Roman" w:hAnsi="Times New Roman"/>
        </w:rPr>
      </w:pPr>
    </w:p>
    <w:p w:rsidR="00A46AA6" w:rsidRPr="00D37449" w:rsidRDefault="00C1471C" w:rsidP="00426D7C">
      <w:pPr>
        <w:autoSpaceDE w:val="0"/>
        <w:adjustRightInd w:val="0"/>
        <w:spacing w:after="0" w:line="240" w:lineRule="auto"/>
        <w:jc w:val="both"/>
        <w:rPr>
          <w:rFonts w:ascii="Times New Roman" w:hAnsi="Times New Roman"/>
          <w:lang w:val="en-US"/>
        </w:rPr>
      </w:pPr>
      <w:proofErr w:type="spellStart"/>
      <w:r w:rsidRPr="00763C58">
        <w:rPr>
          <w:rFonts w:ascii="Times New Roman" w:hAnsi="Times New Roman"/>
        </w:rPr>
        <w:t>Dupaul</w:t>
      </w:r>
      <w:proofErr w:type="spellEnd"/>
      <w:r w:rsidRPr="00763C58">
        <w:rPr>
          <w:rFonts w:ascii="Times New Roman" w:hAnsi="Times New Roman"/>
        </w:rPr>
        <w:t>, G. J.</w:t>
      </w:r>
      <w:r w:rsidR="0041755A" w:rsidRPr="00763C58">
        <w:rPr>
          <w:rFonts w:ascii="Times New Roman" w:hAnsi="Times New Roman"/>
        </w:rPr>
        <w:t xml:space="preserve"> &amp; </w:t>
      </w:r>
      <w:proofErr w:type="spellStart"/>
      <w:r w:rsidR="0041755A" w:rsidRPr="00763C58">
        <w:rPr>
          <w:rFonts w:ascii="Times New Roman" w:hAnsi="Times New Roman"/>
        </w:rPr>
        <w:t>Weyandt</w:t>
      </w:r>
      <w:proofErr w:type="spellEnd"/>
      <w:r w:rsidR="0041755A" w:rsidRPr="00763C58">
        <w:rPr>
          <w:rFonts w:ascii="Times New Roman" w:hAnsi="Times New Roman"/>
        </w:rPr>
        <w:t xml:space="preserve">, L. L. </w:t>
      </w:r>
      <w:r w:rsidR="00CE221D" w:rsidRPr="00763C58">
        <w:rPr>
          <w:rFonts w:ascii="Times New Roman" w:hAnsi="Times New Roman"/>
        </w:rPr>
        <w:t xml:space="preserve">(2006). </w:t>
      </w:r>
      <w:r w:rsidR="00A46AA6" w:rsidRPr="00D37449">
        <w:rPr>
          <w:rFonts w:ascii="Times New Roman" w:hAnsi="Times New Roman"/>
          <w:lang w:val="en-US"/>
        </w:rPr>
        <w:t xml:space="preserve">School-based intervention for children with attention deficit hyperactivity disorder: Effects on academic, social, and behavioral functioning. </w:t>
      </w:r>
      <w:r w:rsidR="00A46AA6" w:rsidRPr="00D37449">
        <w:rPr>
          <w:rFonts w:ascii="Times New Roman" w:hAnsi="Times New Roman"/>
          <w:i/>
          <w:iCs/>
          <w:lang w:val="en-US"/>
        </w:rPr>
        <w:t>International Journal of Disability, Development and Education,</w:t>
      </w:r>
      <w:r w:rsidR="00981CC0" w:rsidRPr="00D37449">
        <w:rPr>
          <w:rFonts w:ascii="Times New Roman" w:hAnsi="Times New Roman"/>
          <w:iCs/>
          <w:lang w:val="en-US"/>
        </w:rPr>
        <w:t xml:space="preserve"> 53(2), </w:t>
      </w:r>
      <w:r w:rsidR="00CE221D" w:rsidRPr="00D37449">
        <w:rPr>
          <w:rFonts w:ascii="Times New Roman" w:hAnsi="Times New Roman"/>
          <w:lang w:val="en-US"/>
        </w:rPr>
        <w:t>161-176</w:t>
      </w:r>
      <w:r w:rsidR="00A46AA6" w:rsidRPr="00D37449">
        <w:rPr>
          <w:rFonts w:ascii="Times New Roman" w:hAnsi="Times New Roman"/>
          <w:lang w:val="en-US"/>
        </w:rPr>
        <w:t>.</w:t>
      </w:r>
    </w:p>
    <w:p w:rsidR="009E1745" w:rsidRPr="00D37449" w:rsidRDefault="009E1745" w:rsidP="00426D7C">
      <w:pPr>
        <w:autoSpaceDE w:val="0"/>
        <w:adjustRightInd w:val="0"/>
        <w:spacing w:after="0" w:line="240" w:lineRule="auto"/>
        <w:jc w:val="both"/>
        <w:rPr>
          <w:rFonts w:ascii="Times New Roman" w:hAnsi="Times New Roman"/>
          <w:lang w:val="en-US"/>
        </w:rPr>
      </w:pPr>
    </w:p>
    <w:p w:rsidR="009E1745" w:rsidRPr="00D37449" w:rsidRDefault="009E1745" w:rsidP="009E1745">
      <w:pPr>
        <w:autoSpaceDE w:val="0"/>
        <w:adjustRightInd w:val="0"/>
        <w:spacing w:after="0" w:line="240" w:lineRule="auto"/>
        <w:jc w:val="both"/>
        <w:rPr>
          <w:rFonts w:ascii="Times New Roman" w:hAnsi="Times New Roman"/>
          <w:lang w:val="en-US"/>
        </w:rPr>
      </w:pPr>
      <w:proofErr w:type="spellStart"/>
      <w:r w:rsidRPr="00D37449">
        <w:rPr>
          <w:rFonts w:ascii="Times New Roman" w:hAnsi="Times New Roman"/>
          <w:lang w:val="en-US"/>
        </w:rPr>
        <w:t>Eiraldi</w:t>
      </w:r>
      <w:proofErr w:type="spellEnd"/>
      <w:r w:rsidRPr="00D37449">
        <w:rPr>
          <w:rFonts w:ascii="Times New Roman" w:hAnsi="Times New Roman"/>
          <w:lang w:val="en-US"/>
        </w:rPr>
        <w:t xml:space="preserve">, R. B., </w:t>
      </w:r>
      <w:proofErr w:type="spellStart"/>
      <w:r w:rsidRPr="00D37449">
        <w:rPr>
          <w:rFonts w:ascii="Times New Roman" w:hAnsi="Times New Roman"/>
          <w:lang w:val="en-US"/>
        </w:rPr>
        <w:t>Mautone</w:t>
      </w:r>
      <w:proofErr w:type="spellEnd"/>
      <w:r w:rsidRPr="00D37449">
        <w:rPr>
          <w:rFonts w:ascii="Times New Roman" w:hAnsi="Times New Roman"/>
          <w:lang w:val="en-US"/>
        </w:rPr>
        <w:t xml:space="preserve">, J. A., </w:t>
      </w:r>
      <w:r w:rsidR="00C1471C">
        <w:rPr>
          <w:rFonts w:ascii="Times New Roman" w:hAnsi="Times New Roman"/>
          <w:lang w:val="en-US"/>
        </w:rPr>
        <w:t xml:space="preserve">&amp; </w:t>
      </w:r>
      <w:r w:rsidRPr="00D37449">
        <w:rPr>
          <w:rFonts w:ascii="Times New Roman" w:hAnsi="Times New Roman"/>
          <w:lang w:val="en-US"/>
        </w:rPr>
        <w:t xml:space="preserve">Power, T. J. (2012). Strategies for implementing evidence-based psychosocial interventions for children with attention-deficit/hyperactivity disorder. </w:t>
      </w:r>
      <w:r w:rsidRPr="00D37449">
        <w:rPr>
          <w:rFonts w:ascii="Times New Roman" w:hAnsi="Times New Roman"/>
          <w:i/>
          <w:lang w:val="en-US"/>
        </w:rPr>
        <w:t xml:space="preserve">Child </w:t>
      </w:r>
      <w:proofErr w:type="spellStart"/>
      <w:r w:rsidRPr="00D37449">
        <w:rPr>
          <w:rFonts w:ascii="Times New Roman" w:hAnsi="Times New Roman"/>
          <w:i/>
          <w:lang w:val="en-US"/>
        </w:rPr>
        <w:t>Adolesc</w:t>
      </w:r>
      <w:proofErr w:type="spellEnd"/>
      <w:r w:rsidRPr="00D37449">
        <w:rPr>
          <w:rFonts w:ascii="Times New Roman" w:hAnsi="Times New Roman"/>
          <w:i/>
          <w:lang w:val="en-US"/>
        </w:rPr>
        <w:t xml:space="preserve"> </w:t>
      </w:r>
      <w:proofErr w:type="spellStart"/>
      <w:r w:rsidRPr="00D37449">
        <w:rPr>
          <w:rFonts w:ascii="Times New Roman" w:hAnsi="Times New Roman"/>
          <w:i/>
          <w:lang w:val="en-US"/>
        </w:rPr>
        <w:t>Psychiatr</w:t>
      </w:r>
      <w:proofErr w:type="spellEnd"/>
      <w:r w:rsidRPr="00D37449">
        <w:rPr>
          <w:rFonts w:ascii="Times New Roman" w:hAnsi="Times New Roman"/>
          <w:i/>
          <w:lang w:val="en-US"/>
        </w:rPr>
        <w:t xml:space="preserve"> </w:t>
      </w:r>
      <w:proofErr w:type="spellStart"/>
      <w:r w:rsidRPr="00D37449">
        <w:rPr>
          <w:rFonts w:ascii="Times New Roman" w:hAnsi="Times New Roman"/>
          <w:i/>
          <w:lang w:val="en-US"/>
        </w:rPr>
        <w:t>Clin</w:t>
      </w:r>
      <w:proofErr w:type="spellEnd"/>
      <w:r w:rsidRPr="00D37449">
        <w:rPr>
          <w:rFonts w:ascii="Times New Roman" w:hAnsi="Times New Roman"/>
          <w:i/>
          <w:lang w:val="en-US"/>
        </w:rPr>
        <w:t xml:space="preserve"> N Am </w:t>
      </w:r>
      <w:r w:rsidR="00C1471C">
        <w:rPr>
          <w:rFonts w:ascii="Times New Roman" w:hAnsi="Times New Roman"/>
          <w:lang w:val="en-US"/>
        </w:rPr>
        <w:t>21(1),</w:t>
      </w:r>
      <w:r w:rsidRPr="00D37449">
        <w:rPr>
          <w:rFonts w:ascii="Times New Roman" w:hAnsi="Times New Roman"/>
          <w:lang w:val="en-US"/>
        </w:rPr>
        <w:t xml:space="preserve">145-59, x. </w:t>
      </w:r>
      <w:proofErr w:type="spellStart"/>
      <w:r w:rsidRPr="00D37449">
        <w:rPr>
          <w:rFonts w:ascii="Times New Roman" w:hAnsi="Times New Roman"/>
          <w:lang w:val="en-US"/>
        </w:rPr>
        <w:t>doi</w:t>
      </w:r>
      <w:proofErr w:type="spellEnd"/>
      <w:r w:rsidRPr="00D37449">
        <w:rPr>
          <w:rFonts w:ascii="Times New Roman" w:hAnsi="Times New Roman"/>
          <w:lang w:val="en-US"/>
        </w:rPr>
        <w:t>: 10.1016/j.chc.2011.08.012.</w:t>
      </w:r>
    </w:p>
    <w:p w:rsidR="00A46AA6" w:rsidRPr="00D37449" w:rsidRDefault="00A46AA6" w:rsidP="00426D7C">
      <w:pPr>
        <w:spacing w:after="0" w:line="240" w:lineRule="auto"/>
        <w:jc w:val="both"/>
        <w:rPr>
          <w:rFonts w:ascii="Times New Roman" w:hAnsi="Times New Roman"/>
          <w:lang w:val="en-US"/>
        </w:rPr>
      </w:pPr>
    </w:p>
    <w:p w:rsidR="00A46AA6" w:rsidRPr="00D37449" w:rsidRDefault="0041755A" w:rsidP="00426D7C">
      <w:pPr>
        <w:spacing w:after="0" w:line="240" w:lineRule="auto"/>
        <w:jc w:val="both"/>
        <w:rPr>
          <w:rFonts w:ascii="Times New Roman" w:hAnsi="Times New Roman"/>
          <w:lang w:val="en-US"/>
        </w:rPr>
      </w:pPr>
      <w:r w:rsidRPr="00D37449">
        <w:rPr>
          <w:rFonts w:ascii="Times New Roman" w:hAnsi="Times New Roman"/>
          <w:lang w:val="en-US"/>
        </w:rPr>
        <w:t xml:space="preserve">Harrison, J., Thompson, B., &amp; </w:t>
      </w:r>
      <w:proofErr w:type="spellStart"/>
      <w:r w:rsidRPr="00D37449">
        <w:rPr>
          <w:rFonts w:ascii="Times New Roman" w:hAnsi="Times New Roman"/>
          <w:lang w:val="en-US"/>
        </w:rPr>
        <w:t>Vannest</w:t>
      </w:r>
      <w:proofErr w:type="spellEnd"/>
      <w:r w:rsidRPr="00D37449">
        <w:rPr>
          <w:rFonts w:ascii="Times New Roman" w:hAnsi="Times New Roman"/>
          <w:lang w:val="en-US"/>
        </w:rPr>
        <w:t>, K. J.</w:t>
      </w:r>
      <w:r w:rsidR="00A46AA6" w:rsidRPr="00D37449">
        <w:rPr>
          <w:rFonts w:ascii="Times New Roman" w:hAnsi="Times New Roman"/>
          <w:lang w:val="en-US"/>
        </w:rPr>
        <w:t xml:space="preserve"> </w:t>
      </w:r>
      <w:r w:rsidR="00204579" w:rsidRPr="00D37449">
        <w:rPr>
          <w:rFonts w:ascii="Times New Roman" w:hAnsi="Times New Roman"/>
          <w:lang w:val="en-US"/>
        </w:rPr>
        <w:t xml:space="preserve">(2009). </w:t>
      </w:r>
      <w:r w:rsidR="00A46AA6" w:rsidRPr="00D37449">
        <w:rPr>
          <w:rFonts w:ascii="Times New Roman" w:hAnsi="Times New Roman"/>
          <w:lang w:val="en-US"/>
        </w:rPr>
        <w:t xml:space="preserve">Interpreting the evidence for effective interventions to increase the academic performance of students with ADHD: Relevance of the statistical significance controversy. </w:t>
      </w:r>
      <w:r w:rsidR="00A46AA6" w:rsidRPr="00D37449">
        <w:rPr>
          <w:rFonts w:ascii="Times New Roman" w:hAnsi="Times New Roman"/>
          <w:i/>
          <w:lang w:val="en-US"/>
        </w:rPr>
        <w:t>Review of Educational Research</w:t>
      </w:r>
      <w:r w:rsidR="00204579" w:rsidRPr="00D37449">
        <w:rPr>
          <w:rFonts w:ascii="Times New Roman" w:hAnsi="Times New Roman"/>
          <w:lang w:val="en-US"/>
        </w:rPr>
        <w:t>,</w:t>
      </w:r>
      <w:r w:rsidR="005E2536" w:rsidRPr="00D37449">
        <w:rPr>
          <w:rFonts w:ascii="Times New Roman" w:hAnsi="Times New Roman"/>
          <w:lang w:val="en-US"/>
        </w:rPr>
        <w:t xml:space="preserve"> 79,</w:t>
      </w:r>
      <w:r w:rsidR="00204579" w:rsidRPr="00D37449">
        <w:rPr>
          <w:rFonts w:ascii="Times New Roman" w:hAnsi="Times New Roman"/>
          <w:lang w:val="en-US"/>
        </w:rPr>
        <w:t>740-775</w:t>
      </w:r>
      <w:r w:rsidR="00A46AA6" w:rsidRPr="00D37449">
        <w:rPr>
          <w:rFonts w:ascii="Times New Roman" w:hAnsi="Times New Roman"/>
          <w:lang w:val="en-US"/>
        </w:rPr>
        <w:t>.</w:t>
      </w:r>
    </w:p>
    <w:p w:rsidR="00A46AA6" w:rsidRPr="00D37449" w:rsidRDefault="00A46AA6" w:rsidP="00426D7C">
      <w:pPr>
        <w:spacing w:after="0" w:line="240" w:lineRule="auto"/>
        <w:jc w:val="both"/>
        <w:rPr>
          <w:rFonts w:ascii="Times New Roman" w:hAnsi="Times New Roman"/>
          <w:lang w:val="en-US"/>
        </w:rPr>
      </w:pPr>
    </w:p>
    <w:p w:rsidR="00A46AA6" w:rsidRPr="00D37449" w:rsidRDefault="00D65BC9" w:rsidP="00426D7C">
      <w:pPr>
        <w:spacing w:after="0" w:line="240" w:lineRule="auto"/>
        <w:jc w:val="both"/>
        <w:rPr>
          <w:rFonts w:ascii="Times New Roman" w:hAnsi="Times New Roman"/>
          <w:lang w:val="en-US"/>
        </w:rPr>
      </w:pPr>
      <w:r w:rsidRPr="00D37449">
        <w:rPr>
          <w:rFonts w:ascii="Times New Roman" w:hAnsi="Times New Roman"/>
          <w:lang w:val="en-US"/>
        </w:rPr>
        <w:t xml:space="preserve">Harris, K. R., Friedlander, B. D., Saddler, B., </w:t>
      </w:r>
      <w:proofErr w:type="spellStart"/>
      <w:r w:rsidRPr="00D37449">
        <w:rPr>
          <w:rFonts w:ascii="Times New Roman" w:hAnsi="Times New Roman"/>
          <w:lang w:val="en-US"/>
        </w:rPr>
        <w:t>Frizzelle</w:t>
      </w:r>
      <w:proofErr w:type="spellEnd"/>
      <w:r w:rsidRPr="00D37449">
        <w:rPr>
          <w:rFonts w:ascii="Times New Roman" w:hAnsi="Times New Roman"/>
          <w:lang w:val="en-US"/>
        </w:rPr>
        <w:t xml:space="preserve">, R., &amp; Graham, S. </w:t>
      </w:r>
      <w:r w:rsidR="00660408" w:rsidRPr="00D37449">
        <w:rPr>
          <w:rFonts w:ascii="Times New Roman" w:hAnsi="Times New Roman"/>
          <w:lang w:val="en-US"/>
        </w:rPr>
        <w:t xml:space="preserve">(2005). </w:t>
      </w:r>
      <w:r w:rsidR="00A46AA6" w:rsidRPr="00D37449">
        <w:rPr>
          <w:rFonts w:ascii="Times New Roman" w:hAnsi="Times New Roman"/>
          <w:lang w:val="en-US"/>
        </w:rPr>
        <w:t xml:space="preserve">Self-Monitoring of Attention Versus Self-Monitoring of Academic Performance: Effects Among Students with ADHD in the General Education Classroom. </w:t>
      </w:r>
      <w:r w:rsidR="00A46AA6" w:rsidRPr="00D37449">
        <w:rPr>
          <w:rFonts w:ascii="Times New Roman" w:hAnsi="Times New Roman"/>
          <w:i/>
          <w:lang w:val="en-US"/>
        </w:rPr>
        <w:t>The Journal of Special Education</w:t>
      </w:r>
      <w:r w:rsidR="00CA19AD" w:rsidRPr="00D37449">
        <w:rPr>
          <w:rFonts w:ascii="Times New Roman" w:hAnsi="Times New Roman"/>
          <w:i/>
          <w:lang w:val="en-US"/>
        </w:rPr>
        <w:t xml:space="preserve">, </w:t>
      </w:r>
      <w:r w:rsidR="00CA19AD" w:rsidRPr="00D37449">
        <w:rPr>
          <w:rFonts w:ascii="Times New Roman" w:hAnsi="Times New Roman"/>
          <w:lang w:val="en-US"/>
        </w:rPr>
        <w:t xml:space="preserve">39(3), </w:t>
      </w:r>
      <w:r w:rsidR="00A46AA6" w:rsidRPr="00D37449">
        <w:rPr>
          <w:rFonts w:ascii="Times New Roman" w:hAnsi="Times New Roman"/>
          <w:lang w:val="en-US"/>
        </w:rPr>
        <w:t>145-156.</w:t>
      </w:r>
    </w:p>
    <w:p w:rsidR="00A46AA6" w:rsidRPr="00D37449" w:rsidRDefault="00A46AA6" w:rsidP="00426D7C">
      <w:pPr>
        <w:spacing w:after="0" w:line="240" w:lineRule="auto"/>
        <w:jc w:val="both"/>
        <w:rPr>
          <w:rFonts w:ascii="Times New Roman" w:hAnsi="Times New Roman"/>
          <w:lang w:val="en-US"/>
        </w:rPr>
      </w:pPr>
    </w:p>
    <w:p w:rsidR="00A46AA6" w:rsidRPr="00D37449" w:rsidRDefault="00C1471C" w:rsidP="00426D7C">
      <w:pPr>
        <w:pStyle w:val="Corpodetexto"/>
        <w:spacing w:line="240" w:lineRule="auto"/>
        <w:rPr>
          <w:sz w:val="22"/>
          <w:szCs w:val="22"/>
          <w:lang w:val="en-US" w:eastAsia="en-US"/>
        </w:rPr>
      </w:pPr>
      <w:r>
        <w:rPr>
          <w:sz w:val="22"/>
          <w:szCs w:val="22"/>
          <w:lang w:val="en-US" w:eastAsia="en-US"/>
        </w:rPr>
        <w:t>Hawkins, R. O.</w:t>
      </w:r>
      <w:r w:rsidR="00D65BC9" w:rsidRPr="00D37449">
        <w:rPr>
          <w:sz w:val="22"/>
          <w:szCs w:val="22"/>
          <w:lang w:val="en-US" w:eastAsia="en-US"/>
        </w:rPr>
        <w:t xml:space="preserve"> &amp; Axelrod M. I.</w:t>
      </w:r>
      <w:r w:rsidR="00A46AA6" w:rsidRPr="00D37449">
        <w:rPr>
          <w:sz w:val="22"/>
          <w:szCs w:val="22"/>
          <w:lang w:val="en-US" w:eastAsia="en-US"/>
        </w:rPr>
        <w:t xml:space="preserve"> </w:t>
      </w:r>
      <w:r w:rsidR="00660408" w:rsidRPr="00D37449">
        <w:rPr>
          <w:sz w:val="22"/>
          <w:szCs w:val="22"/>
          <w:lang w:val="en-US" w:eastAsia="en-US"/>
        </w:rPr>
        <w:t>(2008).</w:t>
      </w:r>
      <w:r w:rsidR="00A46AA6" w:rsidRPr="00D37449">
        <w:rPr>
          <w:sz w:val="22"/>
          <w:szCs w:val="22"/>
          <w:lang w:val="en-US" w:eastAsia="en-US"/>
        </w:rPr>
        <w:t xml:space="preserve"> Increasing the on-task homework behavior of youth with behavior disorders using functional behavioral assessment. </w:t>
      </w:r>
      <w:r w:rsidR="00A46AA6" w:rsidRPr="00D37449">
        <w:rPr>
          <w:i/>
          <w:sz w:val="22"/>
          <w:szCs w:val="22"/>
          <w:lang w:val="en-US" w:eastAsia="en-US"/>
        </w:rPr>
        <w:t>Behavior Modification</w:t>
      </w:r>
      <w:r w:rsidR="00D3511E" w:rsidRPr="00D37449">
        <w:rPr>
          <w:sz w:val="22"/>
          <w:szCs w:val="22"/>
          <w:lang w:val="en-US" w:eastAsia="en-US"/>
        </w:rPr>
        <w:t>, 32(</w:t>
      </w:r>
      <w:r w:rsidR="00660408" w:rsidRPr="00D37449">
        <w:rPr>
          <w:sz w:val="22"/>
          <w:szCs w:val="22"/>
          <w:lang w:val="en-US" w:eastAsia="en-US"/>
        </w:rPr>
        <w:t>6</w:t>
      </w:r>
      <w:r w:rsidR="00D3511E" w:rsidRPr="00D37449">
        <w:rPr>
          <w:sz w:val="22"/>
          <w:szCs w:val="22"/>
          <w:lang w:val="en-US" w:eastAsia="en-US"/>
        </w:rPr>
        <w:t xml:space="preserve">), </w:t>
      </w:r>
      <w:r w:rsidR="00660408" w:rsidRPr="00D37449">
        <w:rPr>
          <w:sz w:val="22"/>
          <w:szCs w:val="22"/>
          <w:lang w:val="en-US" w:eastAsia="en-US"/>
        </w:rPr>
        <w:t>840-859</w:t>
      </w:r>
      <w:r w:rsidR="00A46AA6" w:rsidRPr="00D37449">
        <w:rPr>
          <w:sz w:val="22"/>
          <w:szCs w:val="22"/>
          <w:lang w:val="en-US" w:eastAsia="en-US"/>
        </w:rPr>
        <w:t>.</w:t>
      </w:r>
    </w:p>
    <w:p w:rsidR="00A46AA6" w:rsidRPr="00D37449" w:rsidRDefault="00A46AA6" w:rsidP="00426D7C">
      <w:pPr>
        <w:pStyle w:val="Corpodetexto"/>
        <w:spacing w:line="240" w:lineRule="auto"/>
        <w:rPr>
          <w:sz w:val="22"/>
          <w:szCs w:val="22"/>
          <w:lang w:val="en-US"/>
        </w:rPr>
      </w:pPr>
    </w:p>
    <w:p w:rsidR="00A46AA6" w:rsidRPr="00D37449" w:rsidRDefault="00D65BC9" w:rsidP="00426D7C">
      <w:pPr>
        <w:spacing w:after="0" w:line="240" w:lineRule="auto"/>
        <w:jc w:val="both"/>
        <w:rPr>
          <w:rFonts w:ascii="Times New Roman" w:hAnsi="Times New Roman"/>
          <w:lang w:val="en-US"/>
        </w:rPr>
      </w:pPr>
      <w:r w:rsidRPr="00D37449">
        <w:rPr>
          <w:rFonts w:ascii="Times New Roman" w:hAnsi="Times New Roman"/>
          <w:lang w:val="en-US"/>
        </w:rPr>
        <w:t xml:space="preserve">Jensen, P. S., Garcia, J. A., </w:t>
      </w:r>
      <w:proofErr w:type="spellStart"/>
      <w:r w:rsidRPr="00D37449">
        <w:rPr>
          <w:rFonts w:ascii="Times New Roman" w:hAnsi="Times New Roman"/>
          <w:lang w:val="en-US"/>
        </w:rPr>
        <w:t>Glied</w:t>
      </w:r>
      <w:proofErr w:type="spellEnd"/>
      <w:r w:rsidRPr="00D37449">
        <w:rPr>
          <w:rFonts w:ascii="Times New Roman" w:hAnsi="Times New Roman"/>
          <w:lang w:val="en-US"/>
        </w:rPr>
        <w:t xml:space="preserve">, S., Crowe, M., Foster, M., </w:t>
      </w:r>
      <w:proofErr w:type="spellStart"/>
      <w:r w:rsidRPr="00D37449">
        <w:rPr>
          <w:rFonts w:ascii="Times New Roman" w:hAnsi="Times New Roman"/>
          <w:lang w:val="en-US"/>
        </w:rPr>
        <w:t>Schlander</w:t>
      </w:r>
      <w:proofErr w:type="spellEnd"/>
      <w:r w:rsidRPr="00D37449">
        <w:rPr>
          <w:rFonts w:ascii="Times New Roman" w:hAnsi="Times New Roman"/>
          <w:lang w:val="en-US"/>
        </w:rPr>
        <w:t xml:space="preserve">, M., </w:t>
      </w:r>
      <w:proofErr w:type="spellStart"/>
      <w:r w:rsidRPr="00D37449">
        <w:rPr>
          <w:rFonts w:ascii="Times New Roman" w:hAnsi="Times New Roman"/>
          <w:lang w:val="en-US"/>
        </w:rPr>
        <w:t>Hinshaw</w:t>
      </w:r>
      <w:proofErr w:type="spellEnd"/>
      <w:r w:rsidRPr="00D37449">
        <w:rPr>
          <w:rFonts w:ascii="Times New Roman" w:hAnsi="Times New Roman"/>
          <w:lang w:val="en-US"/>
        </w:rPr>
        <w:t xml:space="preserve">, S., </w:t>
      </w:r>
      <w:proofErr w:type="spellStart"/>
      <w:r w:rsidRPr="00D37449">
        <w:rPr>
          <w:rFonts w:ascii="Times New Roman" w:hAnsi="Times New Roman"/>
          <w:lang w:val="en-US"/>
        </w:rPr>
        <w:t>Vitiello</w:t>
      </w:r>
      <w:proofErr w:type="spellEnd"/>
      <w:r w:rsidRPr="00D37449">
        <w:rPr>
          <w:rFonts w:ascii="Times New Roman" w:hAnsi="Times New Roman"/>
          <w:lang w:val="en-US"/>
        </w:rPr>
        <w:t xml:space="preserve">, B., Arnold, L. E., Elliott, G., </w:t>
      </w:r>
      <w:proofErr w:type="spellStart"/>
      <w:r w:rsidRPr="00D37449">
        <w:rPr>
          <w:rFonts w:ascii="Times New Roman" w:hAnsi="Times New Roman"/>
          <w:lang w:val="en-US"/>
        </w:rPr>
        <w:t>Hechtman</w:t>
      </w:r>
      <w:proofErr w:type="spellEnd"/>
      <w:r w:rsidRPr="00D37449">
        <w:rPr>
          <w:rFonts w:ascii="Times New Roman" w:hAnsi="Times New Roman"/>
          <w:lang w:val="en-US"/>
        </w:rPr>
        <w:t xml:space="preserve">, L., </w:t>
      </w:r>
      <w:proofErr w:type="spellStart"/>
      <w:r w:rsidRPr="00D37449">
        <w:rPr>
          <w:rFonts w:ascii="Times New Roman" w:hAnsi="Times New Roman"/>
          <w:lang w:val="en-US"/>
        </w:rPr>
        <w:t>Newcorn</w:t>
      </w:r>
      <w:proofErr w:type="spellEnd"/>
      <w:r w:rsidRPr="00D37449">
        <w:rPr>
          <w:rFonts w:ascii="Times New Roman" w:hAnsi="Times New Roman"/>
          <w:lang w:val="en-US"/>
        </w:rPr>
        <w:t xml:space="preserve">, J. H.,  Pelham, W. E., Swanson, J., &amp; Wells, K. </w:t>
      </w:r>
      <w:r w:rsidR="00660408" w:rsidRPr="00D37449">
        <w:rPr>
          <w:rFonts w:ascii="Times New Roman" w:hAnsi="Times New Roman"/>
          <w:lang w:val="en-US"/>
        </w:rPr>
        <w:t xml:space="preserve">(2005). </w:t>
      </w:r>
      <w:r w:rsidR="00A46AA6" w:rsidRPr="00D37449">
        <w:rPr>
          <w:rFonts w:ascii="Times New Roman" w:hAnsi="Times New Roman"/>
          <w:lang w:val="en-US"/>
        </w:rPr>
        <w:t xml:space="preserve">Cost-effectiveness of ADHD treatments: findings from the multimodal treatment study of children with ADHD. </w:t>
      </w:r>
      <w:r w:rsidR="00A46AA6" w:rsidRPr="00D37449">
        <w:rPr>
          <w:rFonts w:ascii="Times New Roman" w:hAnsi="Times New Roman"/>
          <w:i/>
          <w:lang w:val="en-US"/>
        </w:rPr>
        <w:t>Am</w:t>
      </w:r>
      <w:r w:rsidR="00D02DB0">
        <w:rPr>
          <w:rFonts w:ascii="Times New Roman" w:hAnsi="Times New Roman"/>
          <w:i/>
          <w:lang w:val="en-US"/>
        </w:rPr>
        <w:t>erican Journal of</w:t>
      </w:r>
      <w:r w:rsidR="00A46AA6" w:rsidRPr="00D37449">
        <w:rPr>
          <w:rFonts w:ascii="Times New Roman" w:hAnsi="Times New Roman"/>
          <w:i/>
          <w:lang w:val="en-US"/>
        </w:rPr>
        <w:t xml:space="preserve"> Psychia</w:t>
      </w:r>
      <w:r w:rsidR="00660408" w:rsidRPr="00D37449">
        <w:rPr>
          <w:rFonts w:ascii="Times New Roman" w:hAnsi="Times New Roman"/>
          <w:i/>
          <w:lang w:val="en-US"/>
        </w:rPr>
        <w:t>try</w:t>
      </w:r>
      <w:r w:rsidR="00D3511E" w:rsidRPr="00D37449">
        <w:rPr>
          <w:rFonts w:ascii="Times New Roman" w:hAnsi="Times New Roman"/>
          <w:i/>
          <w:lang w:val="en-US"/>
        </w:rPr>
        <w:t>,</w:t>
      </w:r>
      <w:r w:rsidR="00D3511E" w:rsidRPr="00D37449">
        <w:rPr>
          <w:rFonts w:ascii="Times New Roman" w:hAnsi="Times New Roman"/>
          <w:lang w:val="en-US"/>
        </w:rPr>
        <w:t xml:space="preserve"> 162(</w:t>
      </w:r>
      <w:r w:rsidR="00660408" w:rsidRPr="00D37449">
        <w:rPr>
          <w:rFonts w:ascii="Times New Roman" w:hAnsi="Times New Roman"/>
          <w:lang w:val="en-US"/>
        </w:rPr>
        <w:t>9</w:t>
      </w:r>
      <w:r w:rsidR="00D3511E" w:rsidRPr="00D37449">
        <w:rPr>
          <w:rFonts w:ascii="Times New Roman" w:hAnsi="Times New Roman"/>
          <w:lang w:val="en-US"/>
        </w:rPr>
        <w:t xml:space="preserve">), </w:t>
      </w:r>
      <w:r w:rsidR="00660408" w:rsidRPr="00D37449">
        <w:rPr>
          <w:rFonts w:ascii="Times New Roman" w:hAnsi="Times New Roman"/>
          <w:lang w:val="en-US"/>
        </w:rPr>
        <w:t>1628-36</w:t>
      </w:r>
      <w:r w:rsidR="00A46AA6" w:rsidRPr="00D37449">
        <w:rPr>
          <w:rFonts w:ascii="Times New Roman" w:hAnsi="Times New Roman"/>
          <w:lang w:val="en-US"/>
        </w:rPr>
        <w:t>.</w:t>
      </w:r>
    </w:p>
    <w:p w:rsidR="00A46AA6" w:rsidRPr="00D37449" w:rsidRDefault="00A46AA6" w:rsidP="00426D7C">
      <w:pPr>
        <w:spacing w:after="0" w:line="240" w:lineRule="auto"/>
        <w:jc w:val="both"/>
        <w:rPr>
          <w:rFonts w:ascii="Times New Roman" w:hAnsi="Times New Roman"/>
          <w:lang w:val="en-US"/>
        </w:rPr>
      </w:pPr>
    </w:p>
    <w:p w:rsidR="00A46AA6" w:rsidRPr="00D37449" w:rsidRDefault="00C27EE5" w:rsidP="00426D7C">
      <w:pPr>
        <w:spacing w:after="0" w:line="240" w:lineRule="auto"/>
        <w:jc w:val="both"/>
        <w:rPr>
          <w:rFonts w:ascii="Times New Roman" w:hAnsi="Times New Roman"/>
          <w:lang w:val="en-US"/>
        </w:rPr>
      </w:pPr>
      <w:proofErr w:type="spellStart"/>
      <w:r w:rsidRPr="00CB2773">
        <w:rPr>
          <w:rFonts w:ascii="Times New Roman" w:hAnsi="Times New Roman"/>
          <w:lang w:val="en-US"/>
        </w:rPr>
        <w:t>Jitendra</w:t>
      </w:r>
      <w:proofErr w:type="spellEnd"/>
      <w:r w:rsidRPr="00CB2773">
        <w:rPr>
          <w:rFonts w:ascii="Times New Roman" w:hAnsi="Times New Roman"/>
          <w:lang w:val="en-US"/>
        </w:rPr>
        <w:t xml:space="preserve">, A. K., </w:t>
      </w:r>
      <w:proofErr w:type="spellStart"/>
      <w:r w:rsidRPr="00CB2773">
        <w:rPr>
          <w:rFonts w:ascii="Times New Roman" w:hAnsi="Times New Roman"/>
          <w:lang w:val="en-US"/>
        </w:rPr>
        <w:t>Dupaul</w:t>
      </w:r>
      <w:proofErr w:type="spellEnd"/>
      <w:r w:rsidRPr="00CB2773">
        <w:rPr>
          <w:rFonts w:ascii="Times New Roman" w:hAnsi="Times New Roman"/>
          <w:lang w:val="en-US"/>
        </w:rPr>
        <w:t xml:space="preserve">, G. J., </w:t>
      </w:r>
      <w:proofErr w:type="spellStart"/>
      <w:r w:rsidRPr="00CB2773">
        <w:rPr>
          <w:rFonts w:ascii="Times New Roman" w:hAnsi="Times New Roman"/>
          <w:lang w:val="en-US"/>
        </w:rPr>
        <w:t>Someki</w:t>
      </w:r>
      <w:proofErr w:type="spellEnd"/>
      <w:r w:rsidRPr="00CB2773">
        <w:rPr>
          <w:rFonts w:ascii="Times New Roman" w:hAnsi="Times New Roman"/>
          <w:lang w:val="en-US"/>
        </w:rPr>
        <w:t xml:space="preserve">, F., &amp; </w:t>
      </w:r>
      <w:proofErr w:type="spellStart"/>
      <w:r w:rsidRPr="00CB2773">
        <w:rPr>
          <w:rFonts w:ascii="Times New Roman" w:hAnsi="Times New Roman"/>
          <w:lang w:val="en-US"/>
        </w:rPr>
        <w:t>Tresco</w:t>
      </w:r>
      <w:proofErr w:type="spellEnd"/>
      <w:r w:rsidRPr="00CB2773">
        <w:rPr>
          <w:rFonts w:ascii="Times New Roman" w:hAnsi="Times New Roman"/>
          <w:lang w:val="en-US"/>
        </w:rPr>
        <w:t>, K. E.</w:t>
      </w:r>
      <w:r w:rsidR="00A46AA6" w:rsidRPr="00CB2773">
        <w:rPr>
          <w:rFonts w:ascii="Times New Roman" w:hAnsi="Times New Roman"/>
          <w:lang w:val="en-US"/>
        </w:rPr>
        <w:t xml:space="preserve"> </w:t>
      </w:r>
      <w:r w:rsidR="004C10D3" w:rsidRPr="00CB2773">
        <w:rPr>
          <w:rFonts w:ascii="Times New Roman" w:hAnsi="Times New Roman"/>
          <w:lang w:val="en-US"/>
        </w:rPr>
        <w:t xml:space="preserve">(2008). </w:t>
      </w:r>
      <w:r w:rsidR="00A46AA6" w:rsidRPr="00D37449">
        <w:rPr>
          <w:rFonts w:ascii="Times New Roman" w:hAnsi="Times New Roman"/>
          <w:lang w:val="en-US"/>
        </w:rPr>
        <w:t xml:space="preserve">Enhancing academic achievement for children with attention-deficit hyperactivity disorder: evidence from school-based intervention research. </w:t>
      </w:r>
      <w:r w:rsidR="00A46AA6" w:rsidRPr="00D37449">
        <w:rPr>
          <w:rFonts w:ascii="Times New Roman" w:hAnsi="Times New Roman"/>
          <w:i/>
          <w:lang w:val="en-US"/>
        </w:rPr>
        <w:t>Developmental Disabilities Research Reviews</w:t>
      </w:r>
      <w:r w:rsidR="00A46AA6" w:rsidRPr="00D37449">
        <w:rPr>
          <w:rFonts w:ascii="Times New Roman" w:hAnsi="Times New Roman"/>
          <w:b/>
          <w:lang w:val="en-US"/>
        </w:rPr>
        <w:t xml:space="preserve">, </w:t>
      </w:r>
      <w:r w:rsidR="00A23B62" w:rsidRPr="00D37449">
        <w:rPr>
          <w:rFonts w:ascii="Times New Roman" w:hAnsi="Times New Roman"/>
          <w:lang w:val="en-US"/>
        </w:rPr>
        <w:t xml:space="preserve">1(14), </w:t>
      </w:r>
      <w:r w:rsidR="004C10D3" w:rsidRPr="00D37449">
        <w:rPr>
          <w:rFonts w:ascii="Times New Roman" w:hAnsi="Times New Roman"/>
          <w:lang w:val="en-US"/>
        </w:rPr>
        <w:t>325-330</w:t>
      </w:r>
      <w:r w:rsidR="00A46AA6" w:rsidRPr="00D37449">
        <w:rPr>
          <w:rFonts w:ascii="Times New Roman" w:hAnsi="Times New Roman"/>
          <w:lang w:val="en-US"/>
        </w:rPr>
        <w:t>.</w:t>
      </w:r>
    </w:p>
    <w:p w:rsidR="00A46AA6" w:rsidRPr="00D37449" w:rsidRDefault="00A46AA6" w:rsidP="00426D7C">
      <w:pPr>
        <w:spacing w:after="0" w:line="240" w:lineRule="auto"/>
        <w:jc w:val="both"/>
        <w:rPr>
          <w:rFonts w:ascii="Times New Roman" w:hAnsi="Times New Roman"/>
          <w:lang w:val="en-US"/>
        </w:rPr>
      </w:pPr>
    </w:p>
    <w:p w:rsidR="00A46AA6" w:rsidRPr="00D37449" w:rsidRDefault="00E13E62" w:rsidP="00426D7C">
      <w:pPr>
        <w:spacing w:after="0" w:line="240" w:lineRule="auto"/>
        <w:jc w:val="both"/>
        <w:rPr>
          <w:rFonts w:ascii="Times New Roman" w:hAnsi="Times New Roman"/>
          <w:lang w:val="en-US"/>
        </w:rPr>
      </w:pPr>
      <w:proofErr w:type="spellStart"/>
      <w:r w:rsidRPr="00D37449">
        <w:rPr>
          <w:rFonts w:ascii="Times New Roman" w:hAnsi="Times New Roman"/>
          <w:iCs/>
          <w:lang w:val="en-US"/>
        </w:rPr>
        <w:t>Langberg</w:t>
      </w:r>
      <w:proofErr w:type="spellEnd"/>
      <w:r w:rsidRPr="00D37449">
        <w:rPr>
          <w:rFonts w:ascii="Times New Roman" w:hAnsi="Times New Roman"/>
          <w:iCs/>
          <w:lang w:val="en-US"/>
        </w:rPr>
        <w:t>, J. M., Arnold, L.E., Flowers, A.</w:t>
      </w:r>
      <w:r w:rsidR="00C1471C">
        <w:rPr>
          <w:rFonts w:ascii="Times New Roman" w:hAnsi="Times New Roman"/>
          <w:iCs/>
          <w:lang w:val="en-US"/>
        </w:rPr>
        <w:t xml:space="preserve"> </w:t>
      </w:r>
      <w:r w:rsidRPr="00D37449">
        <w:rPr>
          <w:rFonts w:ascii="Times New Roman" w:hAnsi="Times New Roman"/>
          <w:iCs/>
          <w:lang w:val="en-US"/>
        </w:rPr>
        <w:t>M., Epstein, J.</w:t>
      </w:r>
      <w:r w:rsidR="00C1471C">
        <w:rPr>
          <w:rFonts w:ascii="Times New Roman" w:hAnsi="Times New Roman"/>
          <w:iCs/>
          <w:lang w:val="en-US"/>
        </w:rPr>
        <w:t xml:space="preserve"> </w:t>
      </w:r>
      <w:r w:rsidRPr="00D37449">
        <w:rPr>
          <w:rFonts w:ascii="Times New Roman" w:hAnsi="Times New Roman"/>
          <w:iCs/>
          <w:lang w:val="en-US"/>
        </w:rPr>
        <w:t xml:space="preserve">N., </w:t>
      </w:r>
      <w:proofErr w:type="spellStart"/>
      <w:r w:rsidRPr="00D37449">
        <w:rPr>
          <w:rFonts w:ascii="Times New Roman" w:hAnsi="Times New Roman"/>
          <w:iCs/>
          <w:lang w:val="en-US"/>
        </w:rPr>
        <w:t>Altaye</w:t>
      </w:r>
      <w:proofErr w:type="spellEnd"/>
      <w:r w:rsidRPr="00D37449">
        <w:rPr>
          <w:rFonts w:ascii="Times New Roman" w:hAnsi="Times New Roman"/>
          <w:iCs/>
          <w:lang w:val="en-US"/>
        </w:rPr>
        <w:t xml:space="preserve">, M., </w:t>
      </w:r>
      <w:proofErr w:type="spellStart"/>
      <w:r w:rsidRPr="00D37449">
        <w:rPr>
          <w:rFonts w:ascii="Times New Roman" w:hAnsi="Times New Roman"/>
          <w:iCs/>
          <w:lang w:val="en-US"/>
        </w:rPr>
        <w:t>Hinshaw</w:t>
      </w:r>
      <w:proofErr w:type="spellEnd"/>
      <w:r w:rsidRPr="00D37449">
        <w:rPr>
          <w:rFonts w:ascii="Times New Roman" w:hAnsi="Times New Roman"/>
          <w:iCs/>
          <w:lang w:val="en-US"/>
        </w:rPr>
        <w:t>, S.</w:t>
      </w:r>
      <w:r w:rsidR="00C1471C">
        <w:rPr>
          <w:rFonts w:ascii="Times New Roman" w:hAnsi="Times New Roman"/>
          <w:iCs/>
          <w:lang w:val="en-US"/>
        </w:rPr>
        <w:t xml:space="preserve"> </w:t>
      </w:r>
      <w:r w:rsidRPr="00D37449">
        <w:rPr>
          <w:rFonts w:ascii="Times New Roman" w:hAnsi="Times New Roman"/>
          <w:iCs/>
          <w:lang w:val="en-US"/>
        </w:rPr>
        <w:t>P., Swanson, J.</w:t>
      </w:r>
      <w:r w:rsidR="00C1471C">
        <w:rPr>
          <w:rFonts w:ascii="Times New Roman" w:hAnsi="Times New Roman"/>
          <w:iCs/>
          <w:lang w:val="en-US"/>
        </w:rPr>
        <w:t xml:space="preserve"> </w:t>
      </w:r>
      <w:r w:rsidRPr="00D37449">
        <w:rPr>
          <w:rFonts w:ascii="Times New Roman" w:hAnsi="Times New Roman"/>
          <w:iCs/>
          <w:lang w:val="en-US"/>
        </w:rPr>
        <w:t xml:space="preserve">M., </w:t>
      </w:r>
      <w:proofErr w:type="spellStart"/>
      <w:r w:rsidRPr="00D37449">
        <w:rPr>
          <w:rFonts w:ascii="Times New Roman" w:hAnsi="Times New Roman"/>
          <w:iCs/>
          <w:lang w:val="en-US"/>
        </w:rPr>
        <w:t>Kotkin</w:t>
      </w:r>
      <w:proofErr w:type="spellEnd"/>
      <w:r w:rsidRPr="00D37449">
        <w:rPr>
          <w:rFonts w:ascii="Times New Roman" w:hAnsi="Times New Roman"/>
          <w:iCs/>
          <w:lang w:val="en-US"/>
        </w:rPr>
        <w:t>, R., Simpson, S., Molina, B.</w:t>
      </w:r>
      <w:r w:rsidR="00C1471C">
        <w:rPr>
          <w:rFonts w:ascii="Times New Roman" w:hAnsi="Times New Roman"/>
          <w:iCs/>
          <w:lang w:val="en-US"/>
        </w:rPr>
        <w:t xml:space="preserve"> </w:t>
      </w:r>
      <w:r w:rsidRPr="00D37449">
        <w:rPr>
          <w:rFonts w:ascii="Times New Roman" w:hAnsi="Times New Roman"/>
          <w:iCs/>
          <w:lang w:val="en-US"/>
        </w:rPr>
        <w:t>S., Jensen, P.</w:t>
      </w:r>
      <w:r w:rsidR="00C1471C">
        <w:rPr>
          <w:rFonts w:ascii="Times New Roman" w:hAnsi="Times New Roman"/>
          <w:iCs/>
          <w:lang w:val="en-US"/>
        </w:rPr>
        <w:t xml:space="preserve"> </w:t>
      </w:r>
      <w:r w:rsidRPr="00D37449">
        <w:rPr>
          <w:rFonts w:ascii="Times New Roman" w:hAnsi="Times New Roman"/>
          <w:iCs/>
          <w:lang w:val="en-US"/>
        </w:rPr>
        <w:t xml:space="preserve">S., </w:t>
      </w:r>
      <w:proofErr w:type="spellStart"/>
      <w:r w:rsidRPr="00D37449">
        <w:rPr>
          <w:rFonts w:ascii="Times New Roman" w:hAnsi="Times New Roman"/>
          <w:iCs/>
          <w:lang w:val="en-US"/>
        </w:rPr>
        <w:t>Abikoff</w:t>
      </w:r>
      <w:proofErr w:type="spellEnd"/>
      <w:r w:rsidRPr="00D37449">
        <w:rPr>
          <w:rFonts w:ascii="Times New Roman" w:hAnsi="Times New Roman"/>
          <w:iCs/>
          <w:lang w:val="en-US"/>
        </w:rPr>
        <w:t>, H., Pelham, W.</w:t>
      </w:r>
      <w:r w:rsidR="00C1471C">
        <w:rPr>
          <w:rFonts w:ascii="Times New Roman" w:hAnsi="Times New Roman"/>
          <w:iCs/>
          <w:lang w:val="en-US"/>
        </w:rPr>
        <w:t xml:space="preserve"> </w:t>
      </w:r>
      <w:r w:rsidRPr="00D37449">
        <w:rPr>
          <w:rFonts w:ascii="Times New Roman" w:hAnsi="Times New Roman"/>
          <w:iCs/>
          <w:lang w:val="en-US"/>
        </w:rPr>
        <w:t xml:space="preserve">E. </w:t>
      </w:r>
      <w:proofErr w:type="spellStart"/>
      <w:r w:rsidRPr="00D37449">
        <w:rPr>
          <w:rFonts w:ascii="Times New Roman" w:hAnsi="Times New Roman"/>
          <w:iCs/>
          <w:lang w:val="en-US"/>
        </w:rPr>
        <w:t>Jr</w:t>
      </w:r>
      <w:proofErr w:type="spellEnd"/>
      <w:r w:rsidRPr="00D37449">
        <w:rPr>
          <w:rFonts w:ascii="Times New Roman" w:hAnsi="Times New Roman"/>
          <w:iCs/>
          <w:lang w:val="en-US"/>
        </w:rPr>
        <w:t xml:space="preserve">, </w:t>
      </w:r>
      <w:proofErr w:type="spellStart"/>
      <w:r w:rsidRPr="00D37449">
        <w:rPr>
          <w:rFonts w:ascii="Times New Roman" w:hAnsi="Times New Roman"/>
          <w:iCs/>
          <w:lang w:val="en-US"/>
        </w:rPr>
        <w:t>Vitiello</w:t>
      </w:r>
      <w:proofErr w:type="spellEnd"/>
      <w:r w:rsidRPr="00D37449">
        <w:rPr>
          <w:rFonts w:ascii="Times New Roman" w:hAnsi="Times New Roman"/>
          <w:iCs/>
          <w:lang w:val="en-US"/>
        </w:rPr>
        <w:t xml:space="preserve">, B., Wells, K.C., </w:t>
      </w:r>
      <w:r w:rsidR="00C1471C">
        <w:rPr>
          <w:rFonts w:ascii="Times New Roman" w:hAnsi="Times New Roman"/>
          <w:iCs/>
          <w:lang w:val="en-US"/>
        </w:rPr>
        <w:t xml:space="preserve">&amp; </w:t>
      </w:r>
      <w:proofErr w:type="spellStart"/>
      <w:r w:rsidRPr="00D37449">
        <w:rPr>
          <w:rFonts w:ascii="Times New Roman" w:hAnsi="Times New Roman"/>
          <w:iCs/>
          <w:lang w:val="en-US"/>
        </w:rPr>
        <w:t>Hechtman</w:t>
      </w:r>
      <w:proofErr w:type="spellEnd"/>
      <w:r w:rsidRPr="00D37449">
        <w:rPr>
          <w:rFonts w:ascii="Times New Roman" w:hAnsi="Times New Roman"/>
          <w:iCs/>
          <w:lang w:val="en-US"/>
        </w:rPr>
        <w:t>, L</w:t>
      </w:r>
      <w:r w:rsidR="004D4215" w:rsidRPr="00D37449">
        <w:rPr>
          <w:rFonts w:ascii="Times New Roman" w:hAnsi="Times New Roman"/>
          <w:iCs/>
          <w:lang w:val="en-US"/>
        </w:rPr>
        <w:t xml:space="preserve">. </w:t>
      </w:r>
      <w:r w:rsidR="004C10D3" w:rsidRPr="00D37449">
        <w:rPr>
          <w:rFonts w:ascii="Times New Roman" w:hAnsi="Times New Roman"/>
          <w:iCs/>
          <w:lang w:val="en-US"/>
        </w:rPr>
        <w:t>(</w:t>
      </w:r>
      <w:r w:rsidR="004C10D3" w:rsidRPr="00D37449">
        <w:rPr>
          <w:rFonts w:ascii="Times New Roman" w:hAnsi="Times New Roman"/>
          <w:lang w:val="en-US"/>
        </w:rPr>
        <w:t xml:space="preserve">2010). </w:t>
      </w:r>
      <w:r w:rsidR="00A46AA6" w:rsidRPr="00D37449">
        <w:rPr>
          <w:rFonts w:ascii="Times New Roman" w:hAnsi="Times New Roman"/>
          <w:lang w:val="en-US"/>
        </w:rPr>
        <w:t xml:space="preserve">Parent-reported homework problems in the MTA study: evidence for sustained improvement with behavioral treatment. </w:t>
      </w:r>
      <w:r w:rsidR="00A46AA6" w:rsidRPr="00D37449">
        <w:rPr>
          <w:rFonts w:ascii="Times New Roman" w:hAnsi="Times New Roman"/>
          <w:i/>
          <w:lang w:val="en-US"/>
        </w:rPr>
        <w:t xml:space="preserve">Journal for the Society of Clinical </w:t>
      </w:r>
      <w:r w:rsidR="00A46AA6" w:rsidRPr="00D37449">
        <w:rPr>
          <w:rFonts w:ascii="Times New Roman" w:hAnsi="Times New Roman"/>
          <w:bCs/>
          <w:i/>
          <w:lang w:val="en-US"/>
        </w:rPr>
        <w:t xml:space="preserve">Child </w:t>
      </w:r>
      <w:r w:rsidR="00A46AA6" w:rsidRPr="00D37449">
        <w:rPr>
          <w:rFonts w:ascii="Times New Roman" w:hAnsi="Times New Roman"/>
          <w:i/>
          <w:lang w:val="en-US"/>
        </w:rPr>
        <w:t xml:space="preserve">and </w:t>
      </w:r>
      <w:r w:rsidR="00A46AA6" w:rsidRPr="00D37449">
        <w:rPr>
          <w:rFonts w:ascii="Times New Roman" w:hAnsi="Times New Roman"/>
          <w:bCs/>
          <w:i/>
          <w:lang w:val="en-US"/>
        </w:rPr>
        <w:t>Adolescent Psychology</w:t>
      </w:r>
      <w:r w:rsidR="00A46AA6" w:rsidRPr="00D37449">
        <w:rPr>
          <w:rFonts w:ascii="Times New Roman" w:hAnsi="Times New Roman"/>
          <w:i/>
          <w:lang w:val="en-US"/>
        </w:rPr>
        <w:t>,</w:t>
      </w:r>
      <w:r w:rsidR="00A23B62" w:rsidRPr="00D37449">
        <w:rPr>
          <w:rFonts w:ascii="Times New Roman" w:hAnsi="Times New Roman"/>
          <w:b/>
          <w:i/>
          <w:lang w:val="en-US"/>
        </w:rPr>
        <w:t xml:space="preserve"> </w:t>
      </w:r>
      <w:r w:rsidR="00A23B62" w:rsidRPr="00D37449">
        <w:rPr>
          <w:rFonts w:ascii="Times New Roman" w:hAnsi="Times New Roman"/>
          <w:lang w:val="en-US"/>
        </w:rPr>
        <w:t xml:space="preserve">39(2), </w:t>
      </w:r>
      <w:r w:rsidR="004C10D3" w:rsidRPr="00D37449">
        <w:rPr>
          <w:rFonts w:ascii="Times New Roman" w:hAnsi="Times New Roman"/>
          <w:lang w:val="en-US"/>
        </w:rPr>
        <w:t>220-33.</w:t>
      </w:r>
    </w:p>
    <w:p w:rsidR="00A46AA6" w:rsidRPr="00D37449" w:rsidRDefault="00A46AA6" w:rsidP="00426D7C">
      <w:pPr>
        <w:pStyle w:val="Textbody"/>
        <w:widowControl/>
        <w:suppressAutoHyphens w:val="0"/>
        <w:autoSpaceDE w:val="0"/>
        <w:spacing w:after="0"/>
        <w:ind w:right="-15"/>
        <w:jc w:val="both"/>
        <w:rPr>
          <w:kern w:val="0"/>
          <w:sz w:val="22"/>
          <w:szCs w:val="22"/>
          <w:lang w:val="en-US" w:eastAsia="pt-BR"/>
        </w:rPr>
      </w:pPr>
    </w:p>
    <w:p w:rsidR="00A46AA6" w:rsidRPr="00D37449" w:rsidRDefault="00C1471C" w:rsidP="00426D7C">
      <w:pPr>
        <w:spacing w:after="0" w:line="240" w:lineRule="auto"/>
        <w:jc w:val="both"/>
        <w:rPr>
          <w:rFonts w:ascii="Times New Roman" w:hAnsi="Times New Roman"/>
        </w:rPr>
      </w:pPr>
      <w:r>
        <w:rPr>
          <w:rFonts w:ascii="Times New Roman" w:hAnsi="Times New Roman"/>
        </w:rPr>
        <w:t>Martin, G.</w:t>
      </w:r>
      <w:r w:rsidR="004D4215" w:rsidRPr="00D37449">
        <w:rPr>
          <w:rFonts w:ascii="Times New Roman" w:hAnsi="Times New Roman"/>
        </w:rPr>
        <w:t xml:space="preserve"> &amp; Pear, J. </w:t>
      </w:r>
      <w:r w:rsidR="00F176F0" w:rsidRPr="00D37449">
        <w:rPr>
          <w:rFonts w:ascii="Times New Roman" w:hAnsi="Times New Roman"/>
        </w:rPr>
        <w:t xml:space="preserve">(2009). </w:t>
      </w:r>
      <w:r w:rsidR="00A46AA6" w:rsidRPr="00D37449">
        <w:rPr>
          <w:rFonts w:ascii="Times New Roman" w:hAnsi="Times New Roman"/>
          <w:i/>
        </w:rPr>
        <w:t>Modificação do comportamento</w:t>
      </w:r>
      <w:r w:rsidR="00A46AA6" w:rsidRPr="00D37449">
        <w:rPr>
          <w:rFonts w:ascii="Times New Roman" w:hAnsi="Times New Roman"/>
          <w:b/>
          <w:i/>
        </w:rPr>
        <w:t xml:space="preserve">: </w:t>
      </w:r>
      <w:r w:rsidR="00A46AA6" w:rsidRPr="00D37449">
        <w:rPr>
          <w:rFonts w:ascii="Times New Roman" w:hAnsi="Times New Roman"/>
          <w:i/>
        </w:rPr>
        <w:t>O que é e como fazer</w:t>
      </w:r>
      <w:r w:rsidR="00A46AA6" w:rsidRPr="00D37449">
        <w:rPr>
          <w:rFonts w:ascii="Times New Roman" w:hAnsi="Times New Roman"/>
        </w:rPr>
        <w:t xml:space="preserve"> </w:t>
      </w:r>
      <w:r w:rsidR="00335BC6" w:rsidRPr="00D37449">
        <w:rPr>
          <w:rFonts w:ascii="Times New Roman" w:hAnsi="Times New Roman"/>
        </w:rPr>
        <w:t>(8a e</w:t>
      </w:r>
      <w:r w:rsidR="00F176F0" w:rsidRPr="00D37449">
        <w:rPr>
          <w:rFonts w:ascii="Times New Roman" w:hAnsi="Times New Roman"/>
        </w:rPr>
        <w:t>d.</w:t>
      </w:r>
      <w:r w:rsidR="00335BC6" w:rsidRPr="00D37449">
        <w:rPr>
          <w:rFonts w:ascii="Times New Roman" w:hAnsi="Times New Roman"/>
        </w:rPr>
        <w:t>).</w:t>
      </w:r>
      <w:r w:rsidR="00F176F0" w:rsidRPr="00D37449">
        <w:rPr>
          <w:rFonts w:ascii="Times New Roman" w:hAnsi="Times New Roman"/>
        </w:rPr>
        <w:t xml:space="preserve"> São Paulo: Roca.</w:t>
      </w:r>
    </w:p>
    <w:p w:rsidR="00A46AA6" w:rsidRPr="00D37449" w:rsidRDefault="00A46AA6" w:rsidP="00426D7C">
      <w:pPr>
        <w:spacing w:after="0" w:line="240" w:lineRule="auto"/>
        <w:jc w:val="both"/>
        <w:rPr>
          <w:rFonts w:ascii="Times New Roman" w:hAnsi="Times New Roman"/>
        </w:rPr>
      </w:pPr>
    </w:p>
    <w:p w:rsidR="00A46AA6" w:rsidRPr="00D37449" w:rsidRDefault="004D4215" w:rsidP="00426D7C">
      <w:pPr>
        <w:pStyle w:val="PargrafodaLista"/>
        <w:spacing w:after="0" w:line="240" w:lineRule="auto"/>
        <w:ind w:left="0"/>
        <w:jc w:val="both"/>
        <w:rPr>
          <w:rFonts w:ascii="Times New Roman" w:hAnsi="Times New Roman"/>
        </w:rPr>
      </w:pPr>
      <w:r w:rsidRPr="00542C42">
        <w:rPr>
          <w:rFonts w:ascii="Times New Roman" w:hAnsi="Times New Roman"/>
        </w:rPr>
        <w:t xml:space="preserve">Miranda, A., </w:t>
      </w:r>
      <w:proofErr w:type="spellStart"/>
      <w:r w:rsidRPr="00542C42">
        <w:rPr>
          <w:rFonts w:ascii="Times New Roman" w:hAnsi="Times New Roman"/>
        </w:rPr>
        <w:t>Presentación</w:t>
      </w:r>
      <w:proofErr w:type="spellEnd"/>
      <w:r w:rsidRPr="00542C42">
        <w:rPr>
          <w:rFonts w:ascii="Times New Roman" w:hAnsi="Times New Roman"/>
        </w:rPr>
        <w:t>, M. J., &amp; Soriano, M.</w:t>
      </w:r>
      <w:r w:rsidR="00A46AA6" w:rsidRPr="00542C42">
        <w:rPr>
          <w:rFonts w:ascii="Times New Roman" w:hAnsi="Times New Roman"/>
        </w:rPr>
        <w:t xml:space="preserve"> </w:t>
      </w:r>
      <w:r w:rsidR="004C10D3" w:rsidRPr="00542C42">
        <w:rPr>
          <w:rFonts w:ascii="Times New Roman" w:hAnsi="Times New Roman"/>
        </w:rPr>
        <w:t xml:space="preserve">(2002). </w:t>
      </w:r>
      <w:r w:rsidR="00A46AA6" w:rsidRPr="00D37449">
        <w:rPr>
          <w:rFonts w:ascii="Times New Roman" w:hAnsi="Times New Roman"/>
          <w:lang w:val="en-US"/>
        </w:rPr>
        <w:t xml:space="preserve">Effectiveness of a school-based multicomponent program for the treatment of children with ADHD. </w:t>
      </w:r>
      <w:proofErr w:type="spellStart"/>
      <w:r w:rsidR="00A46AA6" w:rsidRPr="00CB2773">
        <w:rPr>
          <w:rFonts w:ascii="Times New Roman" w:hAnsi="Times New Roman"/>
          <w:bCs/>
          <w:i/>
        </w:rPr>
        <w:t>Journal</w:t>
      </w:r>
      <w:proofErr w:type="spellEnd"/>
      <w:r w:rsidR="00A46AA6" w:rsidRPr="00CB2773">
        <w:rPr>
          <w:rFonts w:ascii="Times New Roman" w:hAnsi="Times New Roman"/>
          <w:bCs/>
          <w:i/>
        </w:rPr>
        <w:t xml:space="preserve"> </w:t>
      </w:r>
      <w:proofErr w:type="spellStart"/>
      <w:r w:rsidR="00A46AA6" w:rsidRPr="00CB2773">
        <w:rPr>
          <w:rFonts w:ascii="Times New Roman" w:hAnsi="Times New Roman"/>
          <w:bCs/>
          <w:i/>
        </w:rPr>
        <w:t>of</w:t>
      </w:r>
      <w:proofErr w:type="spellEnd"/>
      <w:r w:rsidR="00A46AA6" w:rsidRPr="00CB2773">
        <w:rPr>
          <w:rFonts w:ascii="Times New Roman" w:hAnsi="Times New Roman"/>
          <w:bCs/>
          <w:i/>
        </w:rPr>
        <w:t xml:space="preserve"> Learning </w:t>
      </w:r>
      <w:proofErr w:type="spellStart"/>
      <w:r w:rsidR="00A46AA6" w:rsidRPr="00CB2773">
        <w:rPr>
          <w:rFonts w:ascii="Times New Roman" w:hAnsi="Times New Roman"/>
          <w:bCs/>
          <w:i/>
        </w:rPr>
        <w:t>Disabilit</w:t>
      </w:r>
      <w:r w:rsidR="00A46AA6" w:rsidRPr="00D37449">
        <w:rPr>
          <w:rFonts w:ascii="Times New Roman" w:hAnsi="Times New Roman"/>
          <w:bCs/>
          <w:i/>
        </w:rPr>
        <w:t>ies</w:t>
      </w:r>
      <w:proofErr w:type="spellEnd"/>
      <w:r w:rsidR="002A7AED" w:rsidRPr="00D37449">
        <w:rPr>
          <w:rFonts w:ascii="Times New Roman" w:hAnsi="Times New Roman"/>
        </w:rPr>
        <w:t xml:space="preserve">, 6(35), </w:t>
      </w:r>
      <w:r w:rsidR="00A46AA6" w:rsidRPr="00D37449">
        <w:rPr>
          <w:rFonts w:ascii="Times New Roman" w:hAnsi="Times New Roman"/>
        </w:rPr>
        <w:t>546-562</w:t>
      </w:r>
      <w:r w:rsidR="004C10D3" w:rsidRPr="00D37449">
        <w:rPr>
          <w:rFonts w:ascii="Times New Roman" w:hAnsi="Times New Roman"/>
        </w:rPr>
        <w:t>.</w:t>
      </w:r>
    </w:p>
    <w:p w:rsidR="00A46AA6" w:rsidRPr="00D37449" w:rsidRDefault="00A46AA6" w:rsidP="00426D7C">
      <w:pPr>
        <w:pStyle w:val="PargrafodaLista"/>
        <w:spacing w:after="0" w:line="240" w:lineRule="auto"/>
        <w:ind w:left="0"/>
        <w:jc w:val="both"/>
        <w:rPr>
          <w:rFonts w:ascii="Times New Roman" w:hAnsi="Times New Roman"/>
        </w:rPr>
      </w:pPr>
    </w:p>
    <w:p w:rsidR="00A46AA6" w:rsidRPr="00D37449" w:rsidRDefault="00E61DD0" w:rsidP="00426D7C">
      <w:pPr>
        <w:pStyle w:val="Textodecomentrio"/>
        <w:spacing w:after="0" w:line="240" w:lineRule="auto"/>
        <w:jc w:val="both"/>
        <w:rPr>
          <w:rFonts w:ascii="Times New Roman" w:hAnsi="Times New Roman"/>
          <w:sz w:val="22"/>
          <w:szCs w:val="22"/>
        </w:rPr>
      </w:pPr>
      <w:r w:rsidRPr="00D37449">
        <w:rPr>
          <w:rFonts w:ascii="Times New Roman" w:hAnsi="Times New Roman"/>
          <w:sz w:val="22"/>
          <w:szCs w:val="22"/>
        </w:rPr>
        <w:t xml:space="preserve">Neves, S. M. M., </w:t>
      </w:r>
      <w:proofErr w:type="spellStart"/>
      <w:r w:rsidRPr="00D37449">
        <w:rPr>
          <w:rFonts w:ascii="Times New Roman" w:hAnsi="Times New Roman"/>
          <w:sz w:val="22"/>
          <w:szCs w:val="22"/>
        </w:rPr>
        <w:t>Vandenberghe</w:t>
      </w:r>
      <w:proofErr w:type="spellEnd"/>
      <w:r w:rsidRPr="00D37449">
        <w:rPr>
          <w:rFonts w:ascii="Times New Roman" w:hAnsi="Times New Roman"/>
          <w:sz w:val="22"/>
          <w:szCs w:val="22"/>
        </w:rPr>
        <w:t xml:space="preserve">, L. M. A., Oliveira, L. H. R., </w:t>
      </w:r>
      <w:r w:rsidRPr="00D37449">
        <w:rPr>
          <w:rFonts w:ascii="Times New Roman" w:hAnsi="Times New Roman"/>
          <w:bCs/>
          <w:sz w:val="22"/>
          <w:szCs w:val="22"/>
        </w:rPr>
        <w:t xml:space="preserve">Silva, A. V., Oliveira, K. C. F., Oliveira, J D. S., Santos, D. P., &amp; </w:t>
      </w:r>
      <w:proofErr w:type="spellStart"/>
      <w:r w:rsidRPr="00D37449">
        <w:rPr>
          <w:rFonts w:ascii="Times New Roman" w:hAnsi="Times New Roman"/>
          <w:bCs/>
          <w:sz w:val="22"/>
          <w:szCs w:val="22"/>
        </w:rPr>
        <w:t>Villane</w:t>
      </w:r>
      <w:proofErr w:type="spellEnd"/>
      <w:r w:rsidRPr="00D37449">
        <w:rPr>
          <w:rFonts w:ascii="Times New Roman" w:hAnsi="Times New Roman"/>
          <w:bCs/>
          <w:sz w:val="22"/>
          <w:szCs w:val="22"/>
        </w:rPr>
        <w:t>, M. C. S.</w:t>
      </w:r>
      <w:r w:rsidR="00A46AA6" w:rsidRPr="00D37449">
        <w:rPr>
          <w:rFonts w:ascii="Times New Roman" w:hAnsi="Times New Roman"/>
          <w:sz w:val="22"/>
          <w:szCs w:val="22"/>
        </w:rPr>
        <w:t xml:space="preserve"> </w:t>
      </w:r>
      <w:r w:rsidR="00FE6E3D" w:rsidRPr="00D37449">
        <w:rPr>
          <w:rFonts w:ascii="Times New Roman" w:hAnsi="Times New Roman"/>
          <w:sz w:val="22"/>
          <w:szCs w:val="22"/>
        </w:rPr>
        <w:t xml:space="preserve">(1999). </w:t>
      </w:r>
      <w:r w:rsidR="00A46AA6" w:rsidRPr="00D37449">
        <w:rPr>
          <w:rFonts w:ascii="Times New Roman" w:hAnsi="Times New Roman"/>
          <w:sz w:val="22"/>
          <w:szCs w:val="22"/>
        </w:rPr>
        <w:t xml:space="preserve">O modelo da equivalência de estímulos na análise de distúrbios de ansiedade: os efeitos da história experimental e da qualidade de estímulos em sujeitos ansiosos e não-ansiosos. </w:t>
      </w:r>
      <w:r w:rsidR="00A46AA6" w:rsidRPr="00D37449">
        <w:rPr>
          <w:rFonts w:ascii="Times New Roman" w:hAnsi="Times New Roman"/>
          <w:i/>
          <w:sz w:val="22"/>
          <w:szCs w:val="22"/>
        </w:rPr>
        <w:t>Revista Brasileira de Terapia Comportamental e Cognitiva</w:t>
      </w:r>
      <w:r w:rsidR="00A46AA6" w:rsidRPr="00D37449">
        <w:rPr>
          <w:rFonts w:ascii="Times New Roman" w:hAnsi="Times New Roman"/>
          <w:sz w:val="22"/>
          <w:szCs w:val="22"/>
        </w:rPr>
        <w:t>,</w:t>
      </w:r>
      <w:r w:rsidR="00A46AA6" w:rsidRPr="00D37449">
        <w:rPr>
          <w:rFonts w:ascii="Times New Roman" w:hAnsi="Times New Roman"/>
          <w:b/>
          <w:bCs/>
          <w:sz w:val="22"/>
          <w:szCs w:val="22"/>
        </w:rPr>
        <w:t xml:space="preserve"> </w:t>
      </w:r>
      <w:r w:rsidR="002A7AED" w:rsidRPr="00D37449">
        <w:rPr>
          <w:rFonts w:ascii="Times New Roman" w:hAnsi="Times New Roman"/>
          <w:sz w:val="22"/>
          <w:szCs w:val="22"/>
        </w:rPr>
        <w:t xml:space="preserve">1(1), </w:t>
      </w:r>
      <w:r w:rsidR="00A46AA6" w:rsidRPr="00D37449">
        <w:rPr>
          <w:rFonts w:ascii="Times New Roman" w:hAnsi="Times New Roman"/>
          <w:sz w:val="22"/>
          <w:szCs w:val="22"/>
        </w:rPr>
        <w:t>57-</w:t>
      </w:r>
      <w:r w:rsidR="00FE6E3D" w:rsidRPr="00D37449">
        <w:rPr>
          <w:rFonts w:ascii="Times New Roman" w:hAnsi="Times New Roman"/>
          <w:sz w:val="22"/>
          <w:szCs w:val="22"/>
        </w:rPr>
        <w:t>66.</w:t>
      </w:r>
    </w:p>
    <w:p w:rsidR="00A46AA6" w:rsidRPr="00D37449" w:rsidRDefault="00A46AA6" w:rsidP="00426D7C">
      <w:pPr>
        <w:pStyle w:val="Textodecomentrio"/>
        <w:spacing w:after="0" w:line="240" w:lineRule="auto"/>
        <w:jc w:val="both"/>
        <w:rPr>
          <w:rFonts w:ascii="Times New Roman" w:hAnsi="Times New Roman"/>
          <w:sz w:val="22"/>
          <w:szCs w:val="22"/>
        </w:rPr>
      </w:pPr>
    </w:p>
    <w:p w:rsidR="00A46AA6" w:rsidRPr="00D37449" w:rsidRDefault="00BD7684" w:rsidP="00426D7C">
      <w:pPr>
        <w:spacing w:after="0" w:line="240" w:lineRule="auto"/>
        <w:jc w:val="both"/>
        <w:rPr>
          <w:rFonts w:ascii="Times New Roman" w:hAnsi="Times New Roman"/>
        </w:rPr>
      </w:pPr>
      <w:r w:rsidRPr="00D37449">
        <w:rPr>
          <w:rFonts w:ascii="Times New Roman" w:hAnsi="Times New Roman"/>
        </w:rPr>
        <w:t>Ortega</w:t>
      </w:r>
      <w:r w:rsidR="00F458B6" w:rsidRPr="00D37449">
        <w:rPr>
          <w:rFonts w:ascii="Times New Roman" w:hAnsi="Times New Roman"/>
        </w:rPr>
        <w:t>, F., Barros, D</w:t>
      </w:r>
      <w:r w:rsidR="00A46AA6" w:rsidRPr="00D37449">
        <w:rPr>
          <w:rFonts w:ascii="Times New Roman" w:hAnsi="Times New Roman"/>
        </w:rPr>
        <w:t>.</w:t>
      </w:r>
      <w:r w:rsidR="00F458B6" w:rsidRPr="00D37449">
        <w:rPr>
          <w:rFonts w:ascii="Times New Roman" w:hAnsi="Times New Roman"/>
        </w:rPr>
        <w:t xml:space="preserve">, </w:t>
      </w:r>
      <w:proofErr w:type="spellStart"/>
      <w:r w:rsidR="00F458B6" w:rsidRPr="00D37449">
        <w:rPr>
          <w:rFonts w:ascii="Times New Roman" w:hAnsi="Times New Roman"/>
        </w:rPr>
        <w:t>Caliman</w:t>
      </w:r>
      <w:proofErr w:type="spellEnd"/>
      <w:r w:rsidR="00F458B6" w:rsidRPr="00D37449">
        <w:rPr>
          <w:rFonts w:ascii="Times New Roman" w:hAnsi="Times New Roman"/>
        </w:rPr>
        <w:t xml:space="preserve">, L., </w:t>
      </w:r>
      <w:proofErr w:type="spellStart"/>
      <w:r w:rsidR="00F458B6" w:rsidRPr="00D37449">
        <w:rPr>
          <w:rFonts w:ascii="Times New Roman" w:hAnsi="Times New Roman"/>
        </w:rPr>
        <w:t>Itaborahy</w:t>
      </w:r>
      <w:proofErr w:type="spellEnd"/>
      <w:r w:rsidR="00F458B6" w:rsidRPr="00D37449">
        <w:rPr>
          <w:rFonts w:ascii="Times New Roman" w:hAnsi="Times New Roman"/>
        </w:rPr>
        <w:t>, C., Junqueira, L., &amp; Ferr</w:t>
      </w:r>
      <w:r w:rsidR="00C1471C">
        <w:rPr>
          <w:rFonts w:ascii="Times New Roman" w:hAnsi="Times New Roman"/>
        </w:rPr>
        <w:t>eira, C. P.</w:t>
      </w:r>
      <w:r w:rsidR="00A46AA6" w:rsidRPr="00D37449">
        <w:rPr>
          <w:rFonts w:ascii="Times New Roman" w:hAnsi="Times New Roman"/>
        </w:rPr>
        <w:t xml:space="preserve"> </w:t>
      </w:r>
      <w:r w:rsidR="002A7AED" w:rsidRPr="00D37449">
        <w:rPr>
          <w:rFonts w:ascii="Times New Roman" w:hAnsi="Times New Roman"/>
        </w:rPr>
        <w:t xml:space="preserve">(2010). </w:t>
      </w:r>
      <w:r w:rsidR="00A46AA6" w:rsidRPr="00D37449">
        <w:rPr>
          <w:rFonts w:ascii="Times New Roman" w:hAnsi="Times New Roman"/>
        </w:rPr>
        <w:t xml:space="preserve">A </w:t>
      </w:r>
      <w:proofErr w:type="spellStart"/>
      <w:r w:rsidR="00A46AA6" w:rsidRPr="00D37449">
        <w:rPr>
          <w:rFonts w:ascii="Times New Roman" w:hAnsi="Times New Roman"/>
        </w:rPr>
        <w:t>ritalina</w:t>
      </w:r>
      <w:proofErr w:type="spellEnd"/>
      <w:r w:rsidR="00A46AA6" w:rsidRPr="00D37449">
        <w:rPr>
          <w:rFonts w:ascii="Times New Roman" w:hAnsi="Times New Roman"/>
        </w:rPr>
        <w:t xml:space="preserve"> no Brasil: produções, discursos e práticas</w:t>
      </w:r>
      <w:r w:rsidR="00A46AA6" w:rsidRPr="00D37449">
        <w:rPr>
          <w:rFonts w:ascii="Times New Roman" w:hAnsi="Times New Roman"/>
          <w:b/>
        </w:rPr>
        <w:t xml:space="preserve">. </w:t>
      </w:r>
      <w:r w:rsidR="00A46AA6" w:rsidRPr="00D37449">
        <w:rPr>
          <w:rFonts w:ascii="Times New Roman" w:hAnsi="Times New Roman"/>
          <w:i/>
        </w:rPr>
        <w:t>Interface Botucatu</w:t>
      </w:r>
      <w:r w:rsidR="00A46AA6" w:rsidRPr="00D37449">
        <w:rPr>
          <w:rFonts w:ascii="Times New Roman" w:hAnsi="Times New Roman"/>
        </w:rPr>
        <w:t>,</w:t>
      </w:r>
      <w:r w:rsidR="002A7AED" w:rsidRPr="00D37449">
        <w:rPr>
          <w:rFonts w:ascii="Times New Roman" w:hAnsi="Times New Roman"/>
        </w:rPr>
        <w:t xml:space="preserve"> 14(34), </w:t>
      </w:r>
      <w:r w:rsidR="00A46AA6" w:rsidRPr="00D37449">
        <w:rPr>
          <w:rFonts w:ascii="Times New Roman" w:hAnsi="Times New Roman"/>
        </w:rPr>
        <w:t>499-512</w:t>
      </w:r>
      <w:r w:rsidR="002A7AED" w:rsidRPr="00D37449">
        <w:rPr>
          <w:rFonts w:ascii="Times New Roman" w:hAnsi="Times New Roman"/>
        </w:rPr>
        <w:t>.</w:t>
      </w:r>
    </w:p>
    <w:p w:rsidR="00AF20F5" w:rsidRPr="00D37449" w:rsidRDefault="00AF20F5" w:rsidP="00426D7C">
      <w:pPr>
        <w:spacing w:after="0" w:line="240" w:lineRule="auto"/>
        <w:jc w:val="both"/>
        <w:rPr>
          <w:rFonts w:ascii="Times New Roman" w:hAnsi="Times New Roman"/>
        </w:rPr>
      </w:pPr>
    </w:p>
    <w:p w:rsidR="00A46AA6" w:rsidRPr="00D37449" w:rsidRDefault="00BD7684" w:rsidP="00426D7C">
      <w:pPr>
        <w:spacing w:after="0" w:line="240" w:lineRule="auto"/>
        <w:jc w:val="both"/>
        <w:rPr>
          <w:rFonts w:ascii="Times New Roman" w:hAnsi="Times New Roman"/>
        </w:rPr>
      </w:pPr>
      <w:proofErr w:type="spellStart"/>
      <w:r w:rsidRPr="00D37449">
        <w:rPr>
          <w:rFonts w:ascii="Times New Roman" w:hAnsi="Times New Roman"/>
        </w:rPr>
        <w:t>Pastura</w:t>
      </w:r>
      <w:proofErr w:type="spellEnd"/>
      <w:r w:rsidRPr="00D37449">
        <w:rPr>
          <w:rFonts w:ascii="Times New Roman" w:hAnsi="Times New Roman"/>
        </w:rPr>
        <w:t>, G. M. C., Mattos, P., &amp; Araujo, A. P. Q. C. (</w:t>
      </w:r>
      <w:r w:rsidR="00FE6E3D" w:rsidRPr="00D37449">
        <w:rPr>
          <w:rFonts w:ascii="Times New Roman" w:hAnsi="Times New Roman"/>
        </w:rPr>
        <w:t xml:space="preserve">2005). </w:t>
      </w:r>
      <w:r w:rsidR="00A46AA6" w:rsidRPr="00D37449">
        <w:rPr>
          <w:rFonts w:ascii="Times New Roman" w:hAnsi="Times New Roman"/>
        </w:rPr>
        <w:t>Desempenho escolar e transtorno do déficit de atenção e hiperatividade.</w:t>
      </w:r>
      <w:r w:rsidR="00A46AA6" w:rsidRPr="00D37449">
        <w:rPr>
          <w:rFonts w:ascii="Times New Roman" w:hAnsi="Times New Roman"/>
          <w:b/>
          <w:bCs/>
        </w:rPr>
        <w:t xml:space="preserve"> </w:t>
      </w:r>
      <w:r w:rsidR="00A46AA6" w:rsidRPr="00D37449">
        <w:rPr>
          <w:rFonts w:ascii="Times New Roman" w:hAnsi="Times New Roman"/>
          <w:bCs/>
          <w:i/>
        </w:rPr>
        <w:t>Revista de Psiquiatria Clínica</w:t>
      </w:r>
      <w:r w:rsidR="00A46AA6" w:rsidRPr="00D37449">
        <w:rPr>
          <w:rFonts w:ascii="Times New Roman" w:hAnsi="Times New Roman"/>
          <w:b/>
          <w:bCs/>
          <w:i/>
        </w:rPr>
        <w:t>,</w:t>
      </w:r>
      <w:r w:rsidR="00A46AA6" w:rsidRPr="00D37449">
        <w:rPr>
          <w:rFonts w:ascii="Times New Roman" w:hAnsi="Times New Roman"/>
        </w:rPr>
        <w:t> </w:t>
      </w:r>
      <w:r w:rsidR="006A561C" w:rsidRPr="00D37449">
        <w:rPr>
          <w:rFonts w:ascii="Times New Roman" w:hAnsi="Times New Roman"/>
        </w:rPr>
        <w:t xml:space="preserve"> </w:t>
      </w:r>
      <w:r w:rsidR="00456AA0" w:rsidRPr="00D37449">
        <w:rPr>
          <w:rFonts w:ascii="Times New Roman" w:hAnsi="Times New Roman"/>
        </w:rPr>
        <w:t xml:space="preserve">32(6), </w:t>
      </w:r>
      <w:r w:rsidR="00FE6E3D" w:rsidRPr="00D37449">
        <w:rPr>
          <w:rFonts w:ascii="Times New Roman" w:hAnsi="Times New Roman"/>
        </w:rPr>
        <w:t>324-329</w:t>
      </w:r>
      <w:r w:rsidR="00A46AA6" w:rsidRPr="00D37449">
        <w:rPr>
          <w:rFonts w:ascii="Times New Roman" w:hAnsi="Times New Roman"/>
        </w:rPr>
        <w:t>.</w:t>
      </w:r>
    </w:p>
    <w:p w:rsidR="00A46AA6" w:rsidRPr="00D37449" w:rsidRDefault="00A46AA6" w:rsidP="00426D7C">
      <w:pPr>
        <w:spacing w:after="0" w:line="240" w:lineRule="auto"/>
        <w:jc w:val="both"/>
        <w:rPr>
          <w:rFonts w:ascii="Times New Roman" w:hAnsi="Times New Roman"/>
        </w:rPr>
      </w:pPr>
    </w:p>
    <w:p w:rsidR="00A46AA6" w:rsidRPr="00D37449" w:rsidRDefault="00BD7684" w:rsidP="00426D7C">
      <w:pPr>
        <w:spacing w:after="0" w:line="240" w:lineRule="auto"/>
        <w:jc w:val="both"/>
        <w:rPr>
          <w:rFonts w:ascii="Times New Roman" w:hAnsi="Times New Roman"/>
        </w:rPr>
      </w:pPr>
      <w:proofErr w:type="spellStart"/>
      <w:r w:rsidRPr="00763C58">
        <w:rPr>
          <w:rFonts w:ascii="Times New Roman" w:hAnsi="Times New Roman"/>
        </w:rPr>
        <w:lastRenderedPageBreak/>
        <w:t>Pfiffner</w:t>
      </w:r>
      <w:proofErr w:type="spellEnd"/>
      <w:r w:rsidRPr="00763C58">
        <w:rPr>
          <w:rFonts w:ascii="Times New Roman" w:hAnsi="Times New Roman"/>
        </w:rPr>
        <w:t>, L. J</w:t>
      </w:r>
      <w:proofErr w:type="gramStart"/>
      <w:r w:rsidR="00C1471C" w:rsidRPr="00763C58">
        <w:rPr>
          <w:rFonts w:ascii="Times New Roman" w:hAnsi="Times New Roman"/>
        </w:rPr>
        <w:t>.</w:t>
      </w:r>
      <w:r w:rsidRPr="00763C58">
        <w:rPr>
          <w:rFonts w:ascii="Times New Roman" w:hAnsi="Times New Roman"/>
        </w:rPr>
        <w:t>,</w:t>
      </w:r>
      <w:proofErr w:type="gramEnd"/>
      <w:r w:rsidRPr="00763C58">
        <w:rPr>
          <w:rFonts w:ascii="Times New Roman" w:hAnsi="Times New Roman"/>
        </w:rPr>
        <w:t xml:space="preserve"> </w:t>
      </w:r>
      <w:proofErr w:type="spellStart"/>
      <w:r w:rsidRPr="00763C58">
        <w:rPr>
          <w:rFonts w:ascii="Times New Roman" w:hAnsi="Times New Roman"/>
        </w:rPr>
        <w:t>Barkley</w:t>
      </w:r>
      <w:proofErr w:type="spellEnd"/>
      <w:r w:rsidRPr="00763C58">
        <w:rPr>
          <w:rFonts w:ascii="Times New Roman" w:hAnsi="Times New Roman"/>
        </w:rPr>
        <w:t xml:space="preserve">, R. A., &amp; </w:t>
      </w:r>
      <w:proofErr w:type="spellStart"/>
      <w:r w:rsidRPr="00763C58">
        <w:rPr>
          <w:rFonts w:ascii="Times New Roman" w:hAnsi="Times New Roman"/>
        </w:rPr>
        <w:t>Dupaul</w:t>
      </w:r>
      <w:proofErr w:type="spellEnd"/>
      <w:r w:rsidRPr="00763C58">
        <w:rPr>
          <w:rFonts w:ascii="Times New Roman" w:hAnsi="Times New Roman"/>
        </w:rPr>
        <w:t>, G. J.</w:t>
      </w:r>
      <w:r w:rsidR="00A46AA6" w:rsidRPr="00763C58">
        <w:rPr>
          <w:rFonts w:ascii="Times New Roman" w:hAnsi="Times New Roman"/>
        </w:rPr>
        <w:t xml:space="preserve"> </w:t>
      </w:r>
      <w:r w:rsidR="00FE6E3D" w:rsidRPr="00763C58">
        <w:rPr>
          <w:rFonts w:ascii="Times New Roman" w:hAnsi="Times New Roman"/>
        </w:rPr>
        <w:t xml:space="preserve">(2008). </w:t>
      </w:r>
      <w:r w:rsidR="00A46AA6" w:rsidRPr="00D37449">
        <w:rPr>
          <w:rFonts w:ascii="Times New Roman" w:hAnsi="Times New Roman"/>
        </w:rPr>
        <w:t>Tratamento do</w:t>
      </w:r>
      <w:r w:rsidR="00A46AA6" w:rsidRPr="00D37449">
        <w:rPr>
          <w:rFonts w:ascii="Times New Roman" w:hAnsi="Times New Roman"/>
          <w:b/>
        </w:rPr>
        <w:t xml:space="preserve"> </w:t>
      </w:r>
      <w:r w:rsidR="00A46AA6" w:rsidRPr="00D37449">
        <w:rPr>
          <w:rFonts w:ascii="Times New Roman" w:hAnsi="Times New Roman"/>
        </w:rPr>
        <w:t>TDAH em ambientes esco</w:t>
      </w:r>
      <w:r w:rsidR="00C9259C" w:rsidRPr="00D37449">
        <w:rPr>
          <w:rFonts w:ascii="Times New Roman" w:hAnsi="Times New Roman"/>
        </w:rPr>
        <w:t xml:space="preserve">lares. In: </w:t>
      </w:r>
      <w:r w:rsidR="00D3131C" w:rsidRPr="00D37449">
        <w:rPr>
          <w:rFonts w:ascii="Times New Roman" w:hAnsi="Times New Roman"/>
        </w:rPr>
        <w:t xml:space="preserve">R. A. </w:t>
      </w:r>
      <w:proofErr w:type="spellStart"/>
      <w:r w:rsidR="00C9259C" w:rsidRPr="00D37449">
        <w:rPr>
          <w:rFonts w:ascii="Times New Roman" w:hAnsi="Times New Roman"/>
        </w:rPr>
        <w:t>Barkley</w:t>
      </w:r>
      <w:proofErr w:type="spellEnd"/>
      <w:r w:rsidR="00C9259C" w:rsidRPr="00D37449">
        <w:rPr>
          <w:rFonts w:ascii="Times New Roman" w:hAnsi="Times New Roman"/>
        </w:rPr>
        <w:t xml:space="preserve"> &amp; </w:t>
      </w:r>
      <w:r w:rsidR="00A46AA6" w:rsidRPr="00D37449">
        <w:rPr>
          <w:rFonts w:ascii="Times New Roman" w:hAnsi="Times New Roman"/>
        </w:rPr>
        <w:t xml:space="preserve">Cols. </w:t>
      </w:r>
      <w:r w:rsidR="00C9259C" w:rsidRPr="00D37449">
        <w:rPr>
          <w:rFonts w:ascii="Times New Roman" w:hAnsi="Times New Roman"/>
        </w:rPr>
        <w:t>(</w:t>
      </w:r>
      <w:proofErr w:type="spellStart"/>
      <w:r w:rsidR="00C9259C" w:rsidRPr="00D37449">
        <w:rPr>
          <w:rFonts w:ascii="Times New Roman" w:hAnsi="Times New Roman"/>
        </w:rPr>
        <w:t>Orgs</w:t>
      </w:r>
      <w:proofErr w:type="spellEnd"/>
      <w:r w:rsidR="00C9259C" w:rsidRPr="00D37449">
        <w:rPr>
          <w:rFonts w:ascii="Times New Roman" w:hAnsi="Times New Roman"/>
        </w:rPr>
        <w:t xml:space="preserve">). </w:t>
      </w:r>
      <w:r w:rsidR="00A46AA6" w:rsidRPr="00D37449">
        <w:rPr>
          <w:rFonts w:ascii="Times New Roman" w:hAnsi="Times New Roman"/>
          <w:i/>
        </w:rPr>
        <w:t>Transtorno de Déficit de Atenção/Hiperatividade. Manual para diagnóstico e tratamento</w:t>
      </w:r>
      <w:r w:rsidR="00A46AA6" w:rsidRPr="00D37449">
        <w:rPr>
          <w:rFonts w:ascii="Times New Roman" w:hAnsi="Times New Roman"/>
        </w:rPr>
        <w:t xml:space="preserve">. </w:t>
      </w:r>
      <w:r w:rsidR="00C9259C" w:rsidRPr="00D37449">
        <w:rPr>
          <w:rFonts w:ascii="Times New Roman" w:hAnsi="Times New Roman"/>
        </w:rPr>
        <w:t>(3a</w:t>
      </w:r>
      <w:r w:rsidR="00A46AA6" w:rsidRPr="00D37449">
        <w:rPr>
          <w:rFonts w:ascii="Times New Roman" w:hAnsi="Times New Roman"/>
        </w:rPr>
        <w:t xml:space="preserve"> </w:t>
      </w:r>
      <w:r w:rsidR="00C9259C" w:rsidRPr="00D37449">
        <w:rPr>
          <w:rFonts w:ascii="Times New Roman" w:hAnsi="Times New Roman"/>
        </w:rPr>
        <w:t>e</w:t>
      </w:r>
      <w:r w:rsidR="00FE6E3D" w:rsidRPr="00D37449">
        <w:rPr>
          <w:rFonts w:ascii="Times New Roman" w:hAnsi="Times New Roman"/>
        </w:rPr>
        <w:t>d.</w:t>
      </w:r>
      <w:r w:rsidR="00C9259C" w:rsidRPr="00D37449">
        <w:rPr>
          <w:rFonts w:ascii="Times New Roman" w:hAnsi="Times New Roman"/>
        </w:rPr>
        <w:t>).</w:t>
      </w:r>
      <w:r w:rsidR="00FE6E3D" w:rsidRPr="00D37449">
        <w:rPr>
          <w:rFonts w:ascii="Times New Roman" w:hAnsi="Times New Roman"/>
        </w:rPr>
        <w:t xml:space="preserve"> Porto Alegre: Artmed, </w:t>
      </w:r>
      <w:r w:rsidR="00A46AA6" w:rsidRPr="00D37449">
        <w:rPr>
          <w:rFonts w:ascii="Times New Roman" w:hAnsi="Times New Roman"/>
        </w:rPr>
        <w:t>559-601.</w:t>
      </w:r>
    </w:p>
    <w:p w:rsidR="00A46AA6" w:rsidRPr="00D37449" w:rsidRDefault="00A46AA6" w:rsidP="00426D7C">
      <w:pPr>
        <w:spacing w:after="0" w:line="240" w:lineRule="auto"/>
        <w:jc w:val="both"/>
        <w:rPr>
          <w:rFonts w:ascii="Times New Roman" w:hAnsi="Times New Roman"/>
        </w:rPr>
      </w:pPr>
    </w:p>
    <w:p w:rsidR="00A46AA6" w:rsidRPr="00D37449" w:rsidRDefault="00BD7684" w:rsidP="00426D7C">
      <w:pPr>
        <w:spacing w:after="0" w:line="240" w:lineRule="auto"/>
        <w:jc w:val="both"/>
        <w:rPr>
          <w:rFonts w:ascii="Times New Roman" w:hAnsi="Times New Roman"/>
        </w:rPr>
      </w:pPr>
      <w:r w:rsidRPr="00D37449">
        <w:rPr>
          <w:rFonts w:ascii="Times New Roman" w:hAnsi="Times New Roman"/>
        </w:rPr>
        <w:t>Ramalho</w:t>
      </w:r>
      <w:r w:rsidR="00A46AA6" w:rsidRPr="00D37449">
        <w:rPr>
          <w:rFonts w:ascii="Times New Roman" w:hAnsi="Times New Roman"/>
        </w:rPr>
        <w:t xml:space="preserve">, J. </w:t>
      </w:r>
      <w:r w:rsidR="00456AA0" w:rsidRPr="00D37449">
        <w:rPr>
          <w:rFonts w:ascii="Times New Roman" w:hAnsi="Times New Roman"/>
        </w:rPr>
        <w:t xml:space="preserve">(2010). </w:t>
      </w:r>
      <w:r w:rsidR="00A46AA6" w:rsidRPr="00D37449">
        <w:rPr>
          <w:rFonts w:ascii="Times New Roman" w:hAnsi="Times New Roman"/>
        </w:rPr>
        <w:t xml:space="preserve">Percurso </w:t>
      </w:r>
      <w:proofErr w:type="spellStart"/>
      <w:r w:rsidR="00A46AA6" w:rsidRPr="00D37449">
        <w:rPr>
          <w:rFonts w:ascii="Times New Roman" w:hAnsi="Times New Roman"/>
        </w:rPr>
        <w:t>desenvolvimental</w:t>
      </w:r>
      <w:proofErr w:type="spellEnd"/>
      <w:r w:rsidR="00A46AA6" w:rsidRPr="00D37449">
        <w:rPr>
          <w:rFonts w:ascii="Times New Roman" w:hAnsi="Times New Roman"/>
        </w:rPr>
        <w:t xml:space="preserve"> dos portadores da perturbação de hiperatividade com déficit de atenção. </w:t>
      </w:r>
      <w:r w:rsidR="00A46AA6" w:rsidRPr="00D37449">
        <w:rPr>
          <w:rFonts w:ascii="Times New Roman" w:hAnsi="Times New Roman"/>
          <w:i/>
        </w:rPr>
        <w:t>Revista Bras</w:t>
      </w:r>
      <w:r w:rsidR="00456AA0" w:rsidRPr="00D37449">
        <w:rPr>
          <w:rFonts w:ascii="Times New Roman" w:hAnsi="Times New Roman"/>
          <w:i/>
        </w:rPr>
        <w:t>ileira de Educação Especial</w:t>
      </w:r>
      <w:r w:rsidR="00456AA0" w:rsidRPr="00D37449">
        <w:rPr>
          <w:rFonts w:ascii="Times New Roman" w:hAnsi="Times New Roman"/>
        </w:rPr>
        <w:t xml:space="preserve">, 16(2), </w:t>
      </w:r>
      <w:r w:rsidR="00C1471C">
        <w:rPr>
          <w:rFonts w:ascii="Times New Roman" w:hAnsi="Times New Roman"/>
        </w:rPr>
        <w:t>313-</w:t>
      </w:r>
      <w:r w:rsidR="00BF0EDE" w:rsidRPr="00D37449">
        <w:rPr>
          <w:rFonts w:ascii="Times New Roman" w:hAnsi="Times New Roman"/>
        </w:rPr>
        <w:t>322</w:t>
      </w:r>
      <w:r w:rsidR="00A46AA6" w:rsidRPr="00D37449">
        <w:rPr>
          <w:rFonts w:ascii="Times New Roman" w:hAnsi="Times New Roman"/>
        </w:rPr>
        <w:t>.</w:t>
      </w:r>
    </w:p>
    <w:p w:rsidR="00A46AA6" w:rsidRPr="00D37449" w:rsidRDefault="00A46AA6" w:rsidP="00426D7C">
      <w:pPr>
        <w:spacing w:after="0" w:line="240" w:lineRule="auto"/>
        <w:jc w:val="both"/>
        <w:rPr>
          <w:rFonts w:ascii="Times New Roman" w:hAnsi="Times New Roman"/>
        </w:rPr>
      </w:pPr>
    </w:p>
    <w:p w:rsidR="00A46AA6" w:rsidRPr="00D37449" w:rsidRDefault="00BD7684" w:rsidP="00426D7C">
      <w:pPr>
        <w:spacing w:after="0" w:line="240" w:lineRule="auto"/>
        <w:jc w:val="both"/>
        <w:rPr>
          <w:rFonts w:ascii="Times New Roman" w:hAnsi="Times New Roman"/>
        </w:rPr>
      </w:pPr>
      <w:r w:rsidRPr="00D37449">
        <w:rPr>
          <w:rFonts w:ascii="Times New Roman" w:hAnsi="Times New Roman"/>
        </w:rPr>
        <w:t>Rossi</w:t>
      </w:r>
      <w:r w:rsidR="00A46AA6" w:rsidRPr="00D37449">
        <w:rPr>
          <w:rFonts w:ascii="Times New Roman" w:hAnsi="Times New Roman"/>
        </w:rPr>
        <w:t xml:space="preserve">, L. R. </w:t>
      </w:r>
      <w:r w:rsidR="00FE6E3D" w:rsidRPr="00D37449">
        <w:rPr>
          <w:rFonts w:ascii="Times New Roman" w:hAnsi="Times New Roman"/>
        </w:rPr>
        <w:t xml:space="preserve">(2008). </w:t>
      </w:r>
      <w:r w:rsidR="00A46AA6" w:rsidRPr="00D37449">
        <w:rPr>
          <w:rFonts w:ascii="Times New Roman" w:hAnsi="Times New Roman"/>
          <w:i/>
        </w:rPr>
        <w:t>Efeitos de um programa pedagógico-comportamental sobre TDAH para professores do ensino fundamental</w:t>
      </w:r>
      <w:r w:rsidR="00A46AA6" w:rsidRPr="00D37449">
        <w:rPr>
          <w:rFonts w:ascii="Times New Roman" w:hAnsi="Times New Roman"/>
        </w:rPr>
        <w:t>. Dissertação de Mestrado da Faculdade de Ciências Programa de Pós-Graduação em Psicologia do Desenvolvimento e Aprendizagem da Universidade Estadu</w:t>
      </w:r>
      <w:r w:rsidR="00FE6E3D" w:rsidRPr="00D37449">
        <w:rPr>
          <w:rFonts w:ascii="Times New Roman" w:hAnsi="Times New Roman"/>
        </w:rPr>
        <w:t>al Paulista - UNESP, Bauru</w:t>
      </w:r>
      <w:r w:rsidR="00A46AA6" w:rsidRPr="00D37449">
        <w:rPr>
          <w:rFonts w:ascii="Times New Roman" w:hAnsi="Times New Roman"/>
        </w:rPr>
        <w:t>.</w:t>
      </w:r>
      <w:r w:rsidR="00EB3F0C" w:rsidRPr="00D37449">
        <w:rPr>
          <w:rFonts w:ascii="Times New Roman" w:hAnsi="Times New Roman"/>
        </w:rPr>
        <w:t xml:space="preserve"> SP, Brasil</w:t>
      </w:r>
    </w:p>
    <w:p w:rsidR="00A46AA6" w:rsidRPr="00D37449" w:rsidRDefault="00A46AA6" w:rsidP="00426D7C">
      <w:pPr>
        <w:spacing w:after="0" w:line="240" w:lineRule="auto"/>
        <w:jc w:val="both"/>
        <w:rPr>
          <w:rFonts w:ascii="Times New Roman" w:hAnsi="Times New Roman"/>
        </w:rPr>
      </w:pPr>
    </w:p>
    <w:p w:rsidR="00BC3129" w:rsidRPr="00CB2773" w:rsidRDefault="00BD7684" w:rsidP="00310AE5">
      <w:pPr>
        <w:jc w:val="both"/>
        <w:rPr>
          <w:rFonts w:ascii="Times New Roman" w:hAnsi="Times New Roman"/>
        </w:rPr>
      </w:pPr>
      <w:r w:rsidRPr="00D37449">
        <w:rPr>
          <w:rFonts w:ascii="Times New Roman" w:hAnsi="Times New Roman"/>
        </w:rPr>
        <w:t>Skinner</w:t>
      </w:r>
      <w:r w:rsidR="00BF0EDE" w:rsidRPr="00D37449">
        <w:rPr>
          <w:rFonts w:ascii="Times New Roman" w:hAnsi="Times New Roman"/>
        </w:rPr>
        <w:t>, B. F. (2007).</w:t>
      </w:r>
      <w:r w:rsidR="00A46AA6" w:rsidRPr="00D37449">
        <w:rPr>
          <w:rFonts w:ascii="Times New Roman" w:hAnsi="Times New Roman"/>
        </w:rPr>
        <w:t xml:space="preserve"> Seleção por </w:t>
      </w:r>
      <w:r w:rsidR="00D02DB0" w:rsidRPr="00D37449">
        <w:rPr>
          <w:rFonts w:ascii="Times New Roman" w:hAnsi="Times New Roman"/>
        </w:rPr>
        <w:t>consequências</w:t>
      </w:r>
      <w:r w:rsidR="00A46AA6" w:rsidRPr="00D37449">
        <w:rPr>
          <w:rFonts w:ascii="Times New Roman" w:hAnsi="Times New Roman"/>
        </w:rPr>
        <w:t xml:space="preserve">. </w:t>
      </w:r>
      <w:r w:rsidR="00BC3129" w:rsidRPr="00D37449">
        <w:rPr>
          <w:rFonts w:ascii="Times New Roman" w:hAnsi="Times New Roman"/>
        </w:rPr>
        <w:t xml:space="preserve">[Versão eletrônica], </w:t>
      </w:r>
      <w:r w:rsidR="00D02DB0" w:rsidRPr="00D02DB0">
        <w:rPr>
          <w:rFonts w:ascii="Times New Roman" w:hAnsi="Times New Roman"/>
          <w:i/>
        </w:rPr>
        <w:t>Revista Brasileira de Terapia Comportamental e Cognitiva</w:t>
      </w:r>
      <w:r w:rsidR="00D02DB0">
        <w:rPr>
          <w:rFonts w:ascii="Times New Roman" w:hAnsi="Times New Roman"/>
          <w:i/>
        </w:rPr>
        <w:t>,</w:t>
      </w:r>
      <w:bookmarkStart w:id="0" w:name="_GoBack"/>
      <w:bookmarkEnd w:id="0"/>
      <w:r w:rsidR="00A46AA6" w:rsidRPr="00D37449">
        <w:rPr>
          <w:rFonts w:ascii="Times New Roman" w:hAnsi="Times New Roman"/>
        </w:rPr>
        <w:t xml:space="preserve"> </w:t>
      </w:r>
      <w:r w:rsidR="00BF0EDE" w:rsidRPr="00CB2773">
        <w:rPr>
          <w:rFonts w:ascii="Times New Roman" w:hAnsi="Times New Roman"/>
        </w:rPr>
        <w:t>9(</w:t>
      </w:r>
      <w:r w:rsidR="00A46AA6" w:rsidRPr="00CB2773">
        <w:rPr>
          <w:rFonts w:ascii="Times New Roman" w:hAnsi="Times New Roman"/>
        </w:rPr>
        <w:t>1</w:t>
      </w:r>
      <w:r w:rsidR="00BF0EDE" w:rsidRPr="00CB2773">
        <w:rPr>
          <w:rFonts w:ascii="Times New Roman" w:hAnsi="Times New Roman"/>
        </w:rPr>
        <w:t>),</w:t>
      </w:r>
      <w:r w:rsidR="00A46AA6" w:rsidRPr="00CB2773">
        <w:rPr>
          <w:rFonts w:ascii="Times New Roman" w:hAnsi="Times New Roman"/>
        </w:rPr>
        <w:t xml:space="preserve"> 129-137.</w:t>
      </w:r>
    </w:p>
    <w:p w:rsidR="00A46AA6" w:rsidRPr="00D37449" w:rsidRDefault="00310AE5" w:rsidP="00426D7C">
      <w:pPr>
        <w:spacing w:after="0" w:line="240" w:lineRule="auto"/>
        <w:jc w:val="both"/>
        <w:rPr>
          <w:rFonts w:ascii="Times New Roman" w:hAnsi="Times New Roman"/>
        </w:rPr>
      </w:pPr>
      <w:r w:rsidRPr="00D37449">
        <w:rPr>
          <w:rFonts w:ascii="Times New Roman" w:hAnsi="Times New Roman"/>
        </w:rPr>
        <w:t xml:space="preserve">Sério, T. M. A. P., </w:t>
      </w:r>
      <w:proofErr w:type="spellStart"/>
      <w:r w:rsidRPr="00D37449">
        <w:rPr>
          <w:rFonts w:ascii="Times New Roman" w:hAnsi="Times New Roman"/>
        </w:rPr>
        <w:t>Andery</w:t>
      </w:r>
      <w:proofErr w:type="spellEnd"/>
      <w:r w:rsidRPr="00D37449">
        <w:rPr>
          <w:rFonts w:ascii="Times New Roman" w:hAnsi="Times New Roman"/>
        </w:rPr>
        <w:t xml:space="preserve">, M. A., </w:t>
      </w:r>
      <w:proofErr w:type="spellStart"/>
      <w:r w:rsidRPr="00D37449">
        <w:rPr>
          <w:rFonts w:ascii="Times New Roman" w:hAnsi="Times New Roman"/>
        </w:rPr>
        <w:t>Gioia</w:t>
      </w:r>
      <w:proofErr w:type="spellEnd"/>
      <w:r w:rsidRPr="00D37449">
        <w:rPr>
          <w:rFonts w:ascii="Times New Roman" w:hAnsi="Times New Roman"/>
        </w:rPr>
        <w:t>, P. S., &amp; Micheletto, N.</w:t>
      </w:r>
      <w:r w:rsidR="00A46AA6" w:rsidRPr="00D37449">
        <w:rPr>
          <w:rFonts w:ascii="Times New Roman" w:hAnsi="Times New Roman"/>
        </w:rPr>
        <w:t xml:space="preserve"> </w:t>
      </w:r>
      <w:r w:rsidR="00F76C17" w:rsidRPr="00D37449">
        <w:rPr>
          <w:rFonts w:ascii="Times New Roman" w:hAnsi="Times New Roman"/>
        </w:rPr>
        <w:t xml:space="preserve">(2002). </w:t>
      </w:r>
      <w:r w:rsidR="00071DA0" w:rsidRPr="00D37449">
        <w:rPr>
          <w:rFonts w:ascii="Times New Roman" w:hAnsi="Times New Roman"/>
        </w:rPr>
        <w:t>(</w:t>
      </w:r>
      <w:proofErr w:type="gramStart"/>
      <w:r w:rsidR="00D02DB0">
        <w:rPr>
          <w:rFonts w:ascii="Times New Roman" w:hAnsi="Times New Roman"/>
        </w:rPr>
        <w:t>1</w:t>
      </w:r>
      <w:r w:rsidR="00F17C5A" w:rsidRPr="00D37449">
        <w:rPr>
          <w:rFonts w:ascii="Times New Roman" w:hAnsi="Times New Roman"/>
        </w:rPr>
        <w:t>a.</w:t>
      </w:r>
      <w:proofErr w:type="gramEnd"/>
      <w:r w:rsidR="00F17C5A" w:rsidRPr="00D37449">
        <w:rPr>
          <w:rFonts w:ascii="Times New Roman" w:hAnsi="Times New Roman"/>
        </w:rPr>
        <w:t xml:space="preserve"> e</w:t>
      </w:r>
      <w:r w:rsidR="00071DA0" w:rsidRPr="00D37449">
        <w:rPr>
          <w:rFonts w:ascii="Times New Roman" w:hAnsi="Times New Roman"/>
        </w:rPr>
        <w:t xml:space="preserve">d.). </w:t>
      </w:r>
      <w:r w:rsidR="00A46AA6" w:rsidRPr="00D37449">
        <w:rPr>
          <w:rFonts w:ascii="Times New Roman" w:hAnsi="Times New Roman"/>
          <w:i/>
        </w:rPr>
        <w:t>Controle de estímulos e comportamento operante</w:t>
      </w:r>
      <w:r w:rsidR="00A46AA6" w:rsidRPr="00D37449">
        <w:rPr>
          <w:rFonts w:ascii="Times New Roman" w:hAnsi="Times New Roman"/>
        </w:rPr>
        <w:t>. São Paulo: ED</w:t>
      </w:r>
      <w:r w:rsidR="00F76C17" w:rsidRPr="00D37449">
        <w:rPr>
          <w:rFonts w:ascii="Times New Roman" w:hAnsi="Times New Roman"/>
        </w:rPr>
        <w:t>UC</w:t>
      </w:r>
      <w:r w:rsidR="00A46AA6" w:rsidRPr="00D37449">
        <w:rPr>
          <w:rFonts w:ascii="Times New Roman" w:hAnsi="Times New Roman"/>
        </w:rPr>
        <w:t>.</w:t>
      </w:r>
    </w:p>
    <w:p w:rsidR="00A46AA6" w:rsidRPr="00D37449" w:rsidRDefault="00A46AA6" w:rsidP="00426D7C">
      <w:pPr>
        <w:spacing w:after="0" w:line="240" w:lineRule="auto"/>
        <w:jc w:val="both"/>
        <w:rPr>
          <w:rFonts w:ascii="Times New Roman" w:hAnsi="Times New Roman"/>
        </w:rPr>
      </w:pPr>
    </w:p>
    <w:p w:rsidR="00A46AA6" w:rsidRPr="00763C58" w:rsidRDefault="00C1471C" w:rsidP="00426D7C">
      <w:pPr>
        <w:spacing w:after="0" w:line="240" w:lineRule="auto"/>
        <w:jc w:val="both"/>
        <w:rPr>
          <w:rFonts w:ascii="Times New Roman" w:hAnsi="Times New Roman"/>
          <w:lang w:val="es-ES_tradnl"/>
        </w:rPr>
      </w:pPr>
      <w:proofErr w:type="spellStart"/>
      <w:r>
        <w:rPr>
          <w:rFonts w:ascii="Times New Roman" w:hAnsi="Times New Roman"/>
          <w:lang w:val="es-ES_tradnl"/>
        </w:rPr>
        <w:t>Stefanatos</w:t>
      </w:r>
      <w:proofErr w:type="spellEnd"/>
      <w:r>
        <w:rPr>
          <w:rFonts w:ascii="Times New Roman" w:hAnsi="Times New Roman"/>
          <w:lang w:val="es-ES_tradnl"/>
        </w:rPr>
        <w:t>, G. A.</w:t>
      </w:r>
      <w:r w:rsidR="00310AE5" w:rsidRPr="00CB2773">
        <w:rPr>
          <w:rFonts w:ascii="Times New Roman" w:hAnsi="Times New Roman"/>
          <w:lang w:val="es-ES_tradnl"/>
        </w:rPr>
        <w:t xml:space="preserve"> &amp; </w:t>
      </w:r>
      <w:proofErr w:type="spellStart"/>
      <w:r w:rsidR="00310AE5" w:rsidRPr="00CB2773">
        <w:rPr>
          <w:rFonts w:ascii="Times New Roman" w:hAnsi="Times New Roman"/>
          <w:lang w:val="es-ES_tradnl"/>
        </w:rPr>
        <w:t>Baron</w:t>
      </w:r>
      <w:proofErr w:type="spellEnd"/>
      <w:r w:rsidR="00310AE5" w:rsidRPr="00CB2773">
        <w:rPr>
          <w:rFonts w:ascii="Times New Roman" w:hAnsi="Times New Roman"/>
          <w:lang w:val="es-ES_tradnl"/>
        </w:rPr>
        <w:t>, I. S.</w:t>
      </w:r>
      <w:r w:rsidR="00A46AA6" w:rsidRPr="00CB2773">
        <w:rPr>
          <w:rFonts w:ascii="Times New Roman" w:hAnsi="Times New Roman"/>
          <w:lang w:val="es-ES_tradnl"/>
        </w:rPr>
        <w:t xml:space="preserve"> </w:t>
      </w:r>
      <w:r w:rsidR="00FF4C41" w:rsidRPr="00CB2773">
        <w:rPr>
          <w:rFonts w:ascii="Times New Roman" w:hAnsi="Times New Roman"/>
          <w:lang w:val="es-ES_tradnl"/>
        </w:rPr>
        <w:t xml:space="preserve">(2007). </w:t>
      </w:r>
      <w:proofErr w:type="spellStart"/>
      <w:r w:rsidR="00A46AA6" w:rsidRPr="00763C58">
        <w:rPr>
          <w:rFonts w:ascii="Times New Roman" w:hAnsi="Times New Roman"/>
          <w:lang w:val="es-ES_tradnl"/>
        </w:rPr>
        <w:t>Attention-deficit</w:t>
      </w:r>
      <w:proofErr w:type="spellEnd"/>
      <w:r w:rsidR="00A46AA6" w:rsidRPr="00763C58">
        <w:rPr>
          <w:rFonts w:ascii="Times New Roman" w:hAnsi="Times New Roman"/>
          <w:lang w:val="es-ES_tradnl"/>
        </w:rPr>
        <w:t>/</w:t>
      </w:r>
      <w:proofErr w:type="spellStart"/>
      <w:r w:rsidR="00A46AA6" w:rsidRPr="00763C58">
        <w:rPr>
          <w:rFonts w:ascii="Times New Roman" w:hAnsi="Times New Roman"/>
          <w:lang w:val="es-ES_tradnl"/>
        </w:rPr>
        <w:t>hyperactivity</w:t>
      </w:r>
      <w:proofErr w:type="spellEnd"/>
      <w:r w:rsidR="00A46AA6" w:rsidRPr="00763C58">
        <w:rPr>
          <w:rFonts w:ascii="Times New Roman" w:hAnsi="Times New Roman"/>
          <w:lang w:val="es-ES_tradnl"/>
        </w:rPr>
        <w:t xml:space="preserve"> </w:t>
      </w:r>
      <w:proofErr w:type="spellStart"/>
      <w:r w:rsidR="00A46AA6" w:rsidRPr="00763C58">
        <w:rPr>
          <w:rFonts w:ascii="Times New Roman" w:hAnsi="Times New Roman"/>
          <w:lang w:val="es-ES_tradnl"/>
        </w:rPr>
        <w:t>disorder</w:t>
      </w:r>
      <w:proofErr w:type="spellEnd"/>
      <w:r w:rsidR="00A46AA6" w:rsidRPr="00763C58">
        <w:rPr>
          <w:rFonts w:ascii="Times New Roman" w:hAnsi="Times New Roman"/>
          <w:lang w:val="es-ES_tradnl"/>
        </w:rPr>
        <w:t xml:space="preserve">: a </w:t>
      </w:r>
      <w:proofErr w:type="spellStart"/>
      <w:r w:rsidR="00A46AA6" w:rsidRPr="00763C58">
        <w:rPr>
          <w:rFonts w:ascii="Times New Roman" w:hAnsi="Times New Roman"/>
          <w:lang w:val="es-ES_tradnl"/>
        </w:rPr>
        <w:t>neuropsychological</w:t>
      </w:r>
      <w:proofErr w:type="spellEnd"/>
      <w:r w:rsidR="00A46AA6" w:rsidRPr="00763C58">
        <w:rPr>
          <w:rFonts w:ascii="Times New Roman" w:hAnsi="Times New Roman"/>
          <w:lang w:val="es-ES_tradnl"/>
        </w:rPr>
        <w:t xml:space="preserve"> </w:t>
      </w:r>
      <w:proofErr w:type="spellStart"/>
      <w:r w:rsidR="00A46AA6" w:rsidRPr="00763C58">
        <w:rPr>
          <w:rFonts w:ascii="Times New Roman" w:hAnsi="Times New Roman"/>
          <w:lang w:val="es-ES_tradnl"/>
        </w:rPr>
        <w:t>perspective</w:t>
      </w:r>
      <w:proofErr w:type="spellEnd"/>
      <w:r w:rsidR="00A46AA6" w:rsidRPr="00763C58">
        <w:rPr>
          <w:rFonts w:ascii="Times New Roman" w:hAnsi="Times New Roman"/>
          <w:lang w:val="es-ES_tradnl"/>
        </w:rPr>
        <w:t xml:space="preserve"> </w:t>
      </w:r>
      <w:proofErr w:type="spellStart"/>
      <w:r w:rsidR="00A46AA6" w:rsidRPr="00763C58">
        <w:rPr>
          <w:rFonts w:ascii="Times New Roman" w:hAnsi="Times New Roman"/>
          <w:lang w:val="es-ES_tradnl"/>
        </w:rPr>
        <w:t>towards</w:t>
      </w:r>
      <w:proofErr w:type="spellEnd"/>
      <w:r w:rsidR="00A46AA6" w:rsidRPr="00763C58">
        <w:rPr>
          <w:rFonts w:ascii="Times New Roman" w:hAnsi="Times New Roman"/>
          <w:lang w:val="es-ES_tradnl"/>
        </w:rPr>
        <w:t xml:space="preserve"> DSM-V. </w:t>
      </w:r>
      <w:proofErr w:type="spellStart"/>
      <w:r w:rsidR="00A46AA6" w:rsidRPr="00763C58">
        <w:rPr>
          <w:rFonts w:ascii="Times New Roman" w:hAnsi="Times New Roman"/>
          <w:i/>
          <w:lang w:val="es-ES_tradnl"/>
        </w:rPr>
        <w:t>Neuropsychol</w:t>
      </w:r>
      <w:proofErr w:type="spellEnd"/>
      <w:r w:rsidR="00A46AA6" w:rsidRPr="00763C58">
        <w:rPr>
          <w:rFonts w:ascii="Times New Roman" w:hAnsi="Times New Roman"/>
          <w:i/>
          <w:lang w:val="es-ES_tradnl"/>
        </w:rPr>
        <w:t xml:space="preserve"> </w:t>
      </w:r>
      <w:proofErr w:type="spellStart"/>
      <w:r w:rsidR="00A46AA6" w:rsidRPr="00763C58">
        <w:rPr>
          <w:rFonts w:ascii="Times New Roman" w:hAnsi="Times New Roman"/>
          <w:i/>
          <w:lang w:val="es-ES_tradnl"/>
        </w:rPr>
        <w:t>Review</w:t>
      </w:r>
      <w:proofErr w:type="spellEnd"/>
      <w:r w:rsidR="0058288C" w:rsidRPr="00763C58">
        <w:rPr>
          <w:rFonts w:ascii="Times New Roman" w:hAnsi="Times New Roman"/>
          <w:lang w:val="es-ES_tradnl"/>
        </w:rPr>
        <w:t xml:space="preserve">, 17(1), </w:t>
      </w:r>
      <w:r w:rsidR="00FF4C41" w:rsidRPr="00763C58">
        <w:rPr>
          <w:rFonts w:ascii="Times New Roman" w:hAnsi="Times New Roman"/>
          <w:lang w:val="es-ES_tradnl"/>
        </w:rPr>
        <w:t>5-38.</w:t>
      </w:r>
    </w:p>
    <w:p w:rsidR="00A46AA6" w:rsidRPr="00763C58" w:rsidRDefault="00A46AA6" w:rsidP="00426D7C">
      <w:pPr>
        <w:spacing w:after="0" w:line="240" w:lineRule="auto"/>
        <w:jc w:val="both"/>
        <w:rPr>
          <w:rFonts w:ascii="Times New Roman" w:hAnsi="Times New Roman"/>
          <w:lang w:val="es-ES_tradnl"/>
        </w:rPr>
      </w:pPr>
    </w:p>
    <w:p w:rsidR="00A46AA6" w:rsidRPr="00D37449" w:rsidRDefault="00310AE5" w:rsidP="00426D7C">
      <w:pPr>
        <w:spacing w:after="0" w:line="240" w:lineRule="auto"/>
        <w:jc w:val="both"/>
        <w:rPr>
          <w:rFonts w:ascii="Times New Roman" w:hAnsi="Times New Roman"/>
          <w:lang w:val="en-US"/>
        </w:rPr>
      </w:pPr>
      <w:proofErr w:type="spellStart"/>
      <w:r w:rsidRPr="00763C58">
        <w:rPr>
          <w:rFonts w:ascii="Times New Roman" w:hAnsi="Times New Roman"/>
          <w:lang w:val="es-ES_tradnl"/>
        </w:rPr>
        <w:t>Tresco</w:t>
      </w:r>
      <w:proofErr w:type="spellEnd"/>
      <w:r w:rsidR="00CF49CD" w:rsidRPr="00763C58">
        <w:rPr>
          <w:rFonts w:ascii="Times New Roman" w:hAnsi="Times New Roman"/>
          <w:lang w:val="es-ES_tradnl"/>
        </w:rPr>
        <w:t>,</w:t>
      </w:r>
      <w:r w:rsidRPr="00763C58">
        <w:rPr>
          <w:rFonts w:ascii="Times New Roman" w:hAnsi="Times New Roman"/>
          <w:lang w:val="es-ES_tradnl"/>
        </w:rPr>
        <w:t xml:space="preserve"> K. E., </w:t>
      </w:r>
      <w:proofErr w:type="spellStart"/>
      <w:r w:rsidRPr="00763C58">
        <w:rPr>
          <w:rFonts w:ascii="Times New Roman" w:hAnsi="Times New Roman"/>
          <w:lang w:val="es-ES_tradnl"/>
        </w:rPr>
        <w:t>Lefler</w:t>
      </w:r>
      <w:proofErr w:type="spellEnd"/>
      <w:r w:rsidRPr="00763C58">
        <w:rPr>
          <w:rFonts w:ascii="Times New Roman" w:hAnsi="Times New Roman"/>
          <w:lang w:val="es-ES_tradnl"/>
        </w:rPr>
        <w:t xml:space="preserve"> E. K., &amp; </w:t>
      </w:r>
      <w:proofErr w:type="spellStart"/>
      <w:r w:rsidRPr="00763C58">
        <w:rPr>
          <w:rFonts w:ascii="Times New Roman" w:hAnsi="Times New Roman"/>
          <w:lang w:val="es-ES_tradnl"/>
        </w:rPr>
        <w:t>Power</w:t>
      </w:r>
      <w:proofErr w:type="spellEnd"/>
      <w:r w:rsidRPr="00763C58">
        <w:rPr>
          <w:rFonts w:ascii="Times New Roman" w:hAnsi="Times New Roman"/>
          <w:lang w:val="es-ES_tradnl"/>
        </w:rPr>
        <w:t xml:space="preserve">, T. J. </w:t>
      </w:r>
      <w:r w:rsidR="00FF4C41" w:rsidRPr="00763C58">
        <w:rPr>
          <w:rFonts w:ascii="Times New Roman" w:hAnsi="Times New Roman"/>
          <w:lang w:val="es-ES_tradnl"/>
        </w:rPr>
        <w:t xml:space="preserve">(2010). </w:t>
      </w:r>
      <w:r w:rsidR="00A46AA6" w:rsidRPr="00D37449">
        <w:rPr>
          <w:rFonts w:ascii="Times New Roman" w:hAnsi="Times New Roman"/>
          <w:lang w:val="en-US"/>
        </w:rPr>
        <w:t xml:space="preserve">Psychosocial interventions to improve the school performance of students with attention-deficit/hyperactivity disorder. </w:t>
      </w:r>
      <w:r w:rsidR="00A46AA6" w:rsidRPr="00D37449">
        <w:rPr>
          <w:rFonts w:ascii="Times New Roman" w:hAnsi="Times New Roman"/>
          <w:i/>
          <w:lang w:val="en-US"/>
        </w:rPr>
        <w:t>Mind Brain</w:t>
      </w:r>
      <w:r w:rsidR="00A46AA6" w:rsidRPr="00D37449">
        <w:rPr>
          <w:rFonts w:ascii="Times New Roman" w:hAnsi="Times New Roman"/>
          <w:b/>
          <w:lang w:val="en-US"/>
        </w:rPr>
        <w:t>,</w:t>
      </w:r>
      <w:r w:rsidR="0058288C" w:rsidRPr="00D37449">
        <w:rPr>
          <w:rFonts w:ascii="Times New Roman" w:hAnsi="Times New Roman"/>
          <w:lang w:val="en-US"/>
        </w:rPr>
        <w:t xml:space="preserve"> 1(2), </w:t>
      </w:r>
      <w:r w:rsidR="00C1471C">
        <w:rPr>
          <w:rFonts w:ascii="Times New Roman" w:hAnsi="Times New Roman"/>
          <w:lang w:val="en-US"/>
        </w:rPr>
        <w:t>69-</w:t>
      </w:r>
      <w:r w:rsidR="00FF4C41" w:rsidRPr="00D37449">
        <w:rPr>
          <w:rFonts w:ascii="Times New Roman" w:hAnsi="Times New Roman"/>
          <w:lang w:val="en-US"/>
        </w:rPr>
        <w:t>74</w:t>
      </w:r>
      <w:r w:rsidR="00A46AA6" w:rsidRPr="00D37449">
        <w:rPr>
          <w:rFonts w:ascii="Times New Roman" w:hAnsi="Times New Roman"/>
          <w:lang w:val="en-US"/>
        </w:rPr>
        <w:t>.</w:t>
      </w:r>
    </w:p>
    <w:p w:rsidR="00A46AA6" w:rsidRPr="00D37449" w:rsidRDefault="00A46AA6" w:rsidP="00E86481">
      <w:pPr>
        <w:spacing w:after="0" w:line="240" w:lineRule="auto"/>
        <w:rPr>
          <w:rFonts w:ascii="Times New Roman" w:hAnsi="Times New Roman"/>
          <w:lang w:val="en-US"/>
        </w:rPr>
      </w:pPr>
    </w:p>
    <w:p w:rsidR="00A46AA6" w:rsidRPr="00D37449" w:rsidRDefault="00CF49CD" w:rsidP="00CF49CD">
      <w:pPr>
        <w:spacing w:after="0" w:line="240" w:lineRule="auto"/>
        <w:jc w:val="both"/>
        <w:rPr>
          <w:rFonts w:ascii="Times New Roman" w:hAnsi="Times New Roman"/>
          <w:lang w:val="en-US"/>
        </w:rPr>
      </w:pPr>
      <w:proofErr w:type="spellStart"/>
      <w:r w:rsidRPr="00D37449">
        <w:rPr>
          <w:rFonts w:ascii="Times New Roman" w:hAnsi="Times New Roman"/>
          <w:lang w:val="en-US"/>
        </w:rPr>
        <w:t>Zwi</w:t>
      </w:r>
      <w:proofErr w:type="spellEnd"/>
      <w:r w:rsidRPr="00D37449">
        <w:rPr>
          <w:rFonts w:ascii="Times New Roman" w:hAnsi="Times New Roman"/>
          <w:lang w:val="en-US"/>
        </w:rPr>
        <w:t xml:space="preserve">, M., Jones, H., </w:t>
      </w:r>
      <w:proofErr w:type="spellStart"/>
      <w:r w:rsidRPr="00D37449">
        <w:rPr>
          <w:rFonts w:ascii="Times New Roman" w:hAnsi="Times New Roman"/>
          <w:lang w:val="en-US"/>
        </w:rPr>
        <w:t>Thorgaard</w:t>
      </w:r>
      <w:proofErr w:type="spellEnd"/>
      <w:r w:rsidRPr="00D37449">
        <w:rPr>
          <w:rFonts w:ascii="Times New Roman" w:hAnsi="Times New Roman"/>
          <w:lang w:val="en-US"/>
        </w:rPr>
        <w:t xml:space="preserve">, C., York, A., </w:t>
      </w:r>
      <w:r w:rsidR="00C1471C">
        <w:rPr>
          <w:rFonts w:ascii="Times New Roman" w:hAnsi="Times New Roman"/>
          <w:lang w:val="en-US"/>
        </w:rPr>
        <w:t xml:space="preserve">&amp; </w:t>
      </w:r>
      <w:r w:rsidRPr="00D37449">
        <w:rPr>
          <w:rFonts w:ascii="Times New Roman" w:hAnsi="Times New Roman"/>
          <w:lang w:val="en-US"/>
        </w:rPr>
        <w:t xml:space="preserve">Dennis, J. A. (2011). Parent training interventions for Attention Deficit Hyperactivity Disorder (ADHD) in children aged 5 to 18 years. </w:t>
      </w:r>
      <w:r w:rsidRPr="00D37449">
        <w:rPr>
          <w:rFonts w:ascii="Times New Roman" w:hAnsi="Times New Roman"/>
          <w:i/>
          <w:lang w:val="en-US"/>
        </w:rPr>
        <w:t xml:space="preserve">Cochrane Database </w:t>
      </w:r>
      <w:proofErr w:type="spellStart"/>
      <w:r w:rsidRPr="00D37449">
        <w:rPr>
          <w:rFonts w:ascii="Times New Roman" w:hAnsi="Times New Roman"/>
          <w:i/>
          <w:lang w:val="en-US"/>
        </w:rPr>
        <w:t>Syst</w:t>
      </w:r>
      <w:proofErr w:type="spellEnd"/>
      <w:r w:rsidRPr="00D37449">
        <w:rPr>
          <w:rFonts w:ascii="Times New Roman" w:hAnsi="Times New Roman"/>
          <w:i/>
          <w:lang w:val="en-US"/>
        </w:rPr>
        <w:t xml:space="preserve"> Rev</w:t>
      </w:r>
      <w:r w:rsidRPr="00D37449">
        <w:rPr>
          <w:rFonts w:ascii="Times New Roman" w:hAnsi="Times New Roman"/>
          <w:lang w:val="en-US"/>
        </w:rPr>
        <w:t>. 7(12):</w:t>
      </w:r>
      <w:r w:rsidR="007F2133" w:rsidRPr="00D37449">
        <w:rPr>
          <w:rFonts w:ascii="Times New Roman" w:hAnsi="Times New Roman"/>
          <w:lang w:val="en-US"/>
        </w:rPr>
        <w:t>1-70.</w:t>
      </w:r>
      <w:r w:rsidRPr="00D37449">
        <w:rPr>
          <w:rFonts w:ascii="Times New Roman" w:hAnsi="Times New Roman"/>
          <w:lang w:val="en-US"/>
        </w:rPr>
        <w:t xml:space="preserve"> CD003018. </w:t>
      </w:r>
      <w:proofErr w:type="spellStart"/>
      <w:r w:rsidRPr="00D37449">
        <w:rPr>
          <w:rFonts w:ascii="Times New Roman" w:hAnsi="Times New Roman"/>
          <w:lang w:val="en-US"/>
        </w:rPr>
        <w:t>doi</w:t>
      </w:r>
      <w:proofErr w:type="spellEnd"/>
      <w:r w:rsidRPr="00D37449">
        <w:rPr>
          <w:rFonts w:ascii="Times New Roman" w:hAnsi="Times New Roman"/>
          <w:lang w:val="en-US"/>
        </w:rPr>
        <w:t>: 10.1002/14651858.CD003018.pub3.</w:t>
      </w:r>
    </w:p>
    <w:p w:rsidR="00A46AA6" w:rsidRPr="00D37449" w:rsidRDefault="00A46AA6" w:rsidP="00426D7C">
      <w:pPr>
        <w:spacing w:after="0" w:line="240" w:lineRule="auto"/>
        <w:jc w:val="both"/>
        <w:rPr>
          <w:rFonts w:ascii="Times New Roman" w:hAnsi="Times New Roman"/>
          <w:lang w:val="en-US"/>
        </w:rPr>
      </w:pPr>
    </w:p>
    <w:sectPr w:rsidR="00A46AA6" w:rsidRPr="00D37449" w:rsidSect="00426D7C">
      <w:headerReference w:type="default" r:id="rId9"/>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3C58" w:rsidRDefault="00763C58">
      <w:pPr>
        <w:spacing w:after="0" w:line="240" w:lineRule="auto"/>
      </w:pPr>
      <w:r>
        <w:separator/>
      </w:r>
    </w:p>
  </w:endnote>
  <w:endnote w:type="continuationSeparator" w:id="0">
    <w:p w:rsidR="00763C58" w:rsidRDefault="00763C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ont279">
    <w:altName w:val="Times New Roman"/>
    <w:panose1 w:val="00000000000000000000"/>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3C58" w:rsidRDefault="00763C58">
      <w:pPr>
        <w:spacing w:after="0" w:line="240" w:lineRule="auto"/>
      </w:pPr>
      <w:r>
        <w:separator/>
      </w:r>
    </w:p>
  </w:footnote>
  <w:footnote w:type="continuationSeparator" w:id="0">
    <w:p w:rsidR="00763C58" w:rsidRDefault="00763C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3C58" w:rsidRDefault="00763C58">
    <w:pPr>
      <w:pStyle w:val="Cabealho"/>
      <w:jc w:val="right"/>
    </w:pPr>
    <w:r w:rsidRPr="009E48CC">
      <w:fldChar w:fldCharType="begin"/>
    </w:r>
    <w:r w:rsidRPr="009E48CC">
      <w:instrText xml:space="preserve"> PAGE   \* MERGEFORMAT </w:instrText>
    </w:r>
    <w:r w:rsidRPr="009E48CC">
      <w:fldChar w:fldCharType="separate"/>
    </w:r>
    <w:r w:rsidR="00D02DB0">
      <w:rPr>
        <w:noProof/>
      </w:rPr>
      <w:t>17</w:t>
    </w:r>
    <w:r w:rsidRPr="009E48CC">
      <w:fldChar w:fldCharType="end"/>
    </w:r>
  </w:p>
  <w:p w:rsidR="00763C58" w:rsidRDefault="00763C5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522D9"/>
    <w:multiLevelType w:val="multilevel"/>
    <w:tmpl w:val="C7DE22C4"/>
    <w:lvl w:ilvl="0">
      <w:start w:val="4"/>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nsid w:val="0A801463"/>
    <w:multiLevelType w:val="hybridMultilevel"/>
    <w:tmpl w:val="BE38ECD0"/>
    <w:lvl w:ilvl="0" w:tplc="FD16F17C">
      <w:start w:val="1"/>
      <w:numFmt w:val="upperLetter"/>
      <w:lvlText w:val="%1."/>
      <w:lvlJc w:val="left"/>
      <w:pPr>
        <w:ind w:left="1080" w:hanging="360"/>
      </w:pPr>
      <w:rPr>
        <w:rFonts w:cs="Times New Roman" w:hint="default"/>
      </w:rPr>
    </w:lvl>
    <w:lvl w:ilvl="1" w:tplc="04160019" w:tentative="1">
      <w:start w:val="1"/>
      <w:numFmt w:val="lowerLetter"/>
      <w:lvlText w:val="%2."/>
      <w:lvlJc w:val="left"/>
      <w:pPr>
        <w:ind w:left="1800" w:hanging="360"/>
      </w:pPr>
      <w:rPr>
        <w:rFonts w:cs="Times New Roman"/>
      </w:rPr>
    </w:lvl>
    <w:lvl w:ilvl="2" w:tplc="0416001B" w:tentative="1">
      <w:start w:val="1"/>
      <w:numFmt w:val="lowerRoman"/>
      <w:lvlText w:val="%3."/>
      <w:lvlJc w:val="right"/>
      <w:pPr>
        <w:ind w:left="2520" w:hanging="180"/>
      </w:pPr>
      <w:rPr>
        <w:rFonts w:cs="Times New Roman"/>
      </w:rPr>
    </w:lvl>
    <w:lvl w:ilvl="3" w:tplc="0416000F" w:tentative="1">
      <w:start w:val="1"/>
      <w:numFmt w:val="decimal"/>
      <w:lvlText w:val="%4."/>
      <w:lvlJc w:val="left"/>
      <w:pPr>
        <w:ind w:left="3240" w:hanging="360"/>
      </w:pPr>
      <w:rPr>
        <w:rFonts w:cs="Times New Roman"/>
      </w:rPr>
    </w:lvl>
    <w:lvl w:ilvl="4" w:tplc="04160019" w:tentative="1">
      <w:start w:val="1"/>
      <w:numFmt w:val="lowerLetter"/>
      <w:lvlText w:val="%5."/>
      <w:lvlJc w:val="left"/>
      <w:pPr>
        <w:ind w:left="3960" w:hanging="360"/>
      </w:pPr>
      <w:rPr>
        <w:rFonts w:cs="Times New Roman"/>
      </w:rPr>
    </w:lvl>
    <w:lvl w:ilvl="5" w:tplc="0416001B" w:tentative="1">
      <w:start w:val="1"/>
      <w:numFmt w:val="lowerRoman"/>
      <w:lvlText w:val="%6."/>
      <w:lvlJc w:val="right"/>
      <w:pPr>
        <w:ind w:left="4680" w:hanging="180"/>
      </w:pPr>
      <w:rPr>
        <w:rFonts w:cs="Times New Roman"/>
      </w:rPr>
    </w:lvl>
    <w:lvl w:ilvl="6" w:tplc="0416000F" w:tentative="1">
      <w:start w:val="1"/>
      <w:numFmt w:val="decimal"/>
      <w:lvlText w:val="%7."/>
      <w:lvlJc w:val="left"/>
      <w:pPr>
        <w:ind w:left="5400" w:hanging="360"/>
      </w:pPr>
      <w:rPr>
        <w:rFonts w:cs="Times New Roman"/>
      </w:rPr>
    </w:lvl>
    <w:lvl w:ilvl="7" w:tplc="04160019" w:tentative="1">
      <w:start w:val="1"/>
      <w:numFmt w:val="lowerLetter"/>
      <w:lvlText w:val="%8."/>
      <w:lvlJc w:val="left"/>
      <w:pPr>
        <w:ind w:left="6120" w:hanging="360"/>
      </w:pPr>
      <w:rPr>
        <w:rFonts w:cs="Times New Roman"/>
      </w:rPr>
    </w:lvl>
    <w:lvl w:ilvl="8" w:tplc="0416001B" w:tentative="1">
      <w:start w:val="1"/>
      <w:numFmt w:val="lowerRoman"/>
      <w:lvlText w:val="%9."/>
      <w:lvlJc w:val="right"/>
      <w:pPr>
        <w:ind w:left="6840" w:hanging="180"/>
      </w:pPr>
      <w:rPr>
        <w:rFonts w:cs="Times New Roman"/>
      </w:rPr>
    </w:lvl>
  </w:abstractNum>
  <w:abstractNum w:abstractNumId="2">
    <w:nsid w:val="0F0B5B62"/>
    <w:multiLevelType w:val="hybridMultilevel"/>
    <w:tmpl w:val="58DAF9E4"/>
    <w:lvl w:ilvl="0" w:tplc="0F6624C0">
      <w:start w:val="1"/>
      <w:numFmt w:val="lowerLetter"/>
      <w:lvlText w:val="%1)"/>
      <w:lvlJc w:val="left"/>
      <w:pPr>
        <w:tabs>
          <w:tab w:val="num" w:pos="1713"/>
        </w:tabs>
        <w:ind w:left="1713" w:hanging="1005"/>
      </w:pPr>
      <w:rPr>
        <w:rFonts w:cs="Times New Roman" w:hint="default"/>
      </w:rPr>
    </w:lvl>
    <w:lvl w:ilvl="1" w:tplc="04160019" w:tentative="1">
      <w:start w:val="1"/>
      <w:numFmt w:val="lowerLetter"/>
      <w:lvlText w:val="%2."/>
      <w:lvlJc w:val="left"/>
      <w:pPr>
        <w:tabs>
          <w:tab w:val="num" w:pos="1788"/>
        </w:tabs>
        <w:ind w:left="1788" w:hanging="360"/>
      </w:pPr>
      <w:rPr>
        <w:rFonts w:cs="Times New Roman"/>
      </w:rPr>
    </w:lvl>
    <w:lvl w:ilvl="2" w:tplc="0416001B" w:tentative="1">
      <w:start w:val="1"/>
      <w:numFmt w:val="lowerRoman"/>
      <w:lvlText w:val="%3."/>
      <w:lvlJc w:val="right"/>
      <w:pPr>
        <w:tabs>
          <w:tab w:val="num" w:pos="2508"/>
        </w:tabs>
        <w:ind w:left="2508" w:hanging="180"/>
      </w:pPr>
      <w:rPr>
        <w:rFonts w:cs="Times New Roman"/>
      </w:rPr>
    </w:lvl>
    <w:lvl w:ilvl="3" w:tplc="0416000F" w:tentative="1">
      <w:start w:val="1"/>
      <w:numFmt w:val="decimal"/>
      <w:lvlText w:val="%4."/>
      <w:lvlJc w:val="left"/>
      <w:pPr>
        <w:tabs>
          <w:tab w:val="num" w:pos="3228"/>
        </w:tabs>
        <w:ind w:left="3228" w:hanging="360"/>
      </w:pPr>
      <w:rPr>
        <w:rFonts w:cs="Times New Roman"/>
      </w:rPr>
    </w:lvl>
    <w:lvl w:ilvl="4" w:tplc="04160019" w:tentative="1">
      <w:start w:val="1"/>
      <w:numFmt w:val="lowerLetter"/>
      <w:lvlText w:val="%5."/>
      <w:lvlJc w:val="left"/>
      <w:pPr>
        <w:tabs>
          <w:tab w:val="num" w:pos="3948"/>
        </w:tabs>
        <w:ind w:left="3948" w:hanging="360"/>
      </w:pPr>
      <w:rPr>
        <w:rFonts w:cs="Times New Roman"/>
      </w:rPr>
    </w:lvl>
    <w:lvl w:ilvl="5" w:tplc="0416001B" w:tentative="1">
      <w:start w:val="1"/>
      <w:numFmt w:val="lowerRoman"/>
      <w:lvlText w:val="%6."/>
      <w:lvlJc w:val="right"/>
      <w:pPr>
        <w:tabs>
          <w:tab w:val="num" w:pos="4668"/>
        </w:tabs>
        <w:ind w:left="4668" w:hanging="180"/>
      </w:pPr>
      <w:rPr>
        <w:rFonts w:cs="Times New Roman"/>
      </w:rPr>
    </w:lvl>
    <w:lvl w:ilvl="6" w:tplc="0416000F" w:tentative="1">
      <w:start w:val="1"/>
      <w:numFmt w:val="decimal"/>
      <w:lvlText w:val="%7."/>
      <w:lvlJc w:val="left"/>
      <w:pPr>
        <w:tabs>
          <w:tab w:val="num" w:pos="5388"/>
        </w:tabs>
        <w:ind w:left="5388" w:hanging="360"/>
      </w:pPr>
      <w:rPr>
        <w:rFonts w:cs="Times New Roman"/>
      </w:rPr>
    </w:lvl>
    <w:lvl w:ilvl="7" w:tplc="04160019" w:tentative="1">
      <w:start w:val="1"/>
      <w:numFmt w:val="lowerLetter"/>
      <w:lvlText w:val="%8."/>
      <w:lvlJc w:val="left"/>
      <w:pPr>
        <w:tabs>
          <w:tab w:val="num" w:pos="6108"/>
        </w:tabs>
        <w:ind w:left="6108" w:hanging="360"/>
      </w:pPr>
      <w:rPr>
        <w:rFonts w:cs="Times New Roman"/>
      </w:rPr>
    </w:lvl>
    <w:lvl w:ilvl="8" w:tplc="0416001B" w:tentative="1">
      <w:start w:val="1"/>
      <w:numFmt w:val="lowerRoman"/>
      <w:lvlText w:val="%9."/>
      <w:lvlJc w:val="right"/>
      <w:pPr>
        <w:tabs>
          <w:tab w:val="num" w:pos="6828"/>
        </w:tabs>
        <w:ind w:left="6828" w:hanging="180"/>
      </w:pPr>
      <w:rPr>
        <w:rFonts w:cs="Times New Roman"/>
      </w:rPr>
    </w:lvl>
  </w:abstractNum>
  <w:abstractNum w:abstractNumId="3">
    <w:nsid w:val="0F4278ED"/>
    <w:multiLevelType w:val="hybridMultilevel"/>
    <w:tmpl w:val="BE38ECD0"/>
    <w:lvl w:ilvl="0" w:tplc="FD16F17C">
      <w:start w:val="1"/>
      <w:numFmt w:val="upperLetter"/>
      <w:lvlText w:val="%1."/>
      <w:lvlJc w:val="left"/>
      <w:pPr>
        <w:ind w:left="1070" w:hanging="360"/>
      </w:pPr>
      <w:rPr>
        <w:rFonts w:cs="Times New Roman" w:hint="default"/>
      </w:rPr>
    </w:lvl>
    <w:lvl w:ilvl="1" w:tplc="04160019" w:tentative="1">
      <w:start w:val="1"/>
      <w:numFmt w:val="lowerLetter"/>
      <w:lvlText w:val="%2."/>
      <w:lvlJc w:val="left"/>
      <w:pPr>
        <w:ind w:left="1790" w:hanging="360"/>
      </w:pPr>
      <w:rPr>
        <w:rFonts w:cs="Times New Roman"/>
      </w:rPr>
    </w:lvl>
    <w:lvl w:ilvl="2" w:tplc="0416001B" w:tentative="1">
      <w:start w:val="1"/>
      <w:numFmt w:val="lowerRoman"/>
      <w:lvlText w:val="%3."/>
      <w:lvlJc w:val="right"/>
      <w:pPr>
        <w:ind w:left="2510" w:hanging="180"/>
      </w:pPr>
      <w:rPr>
        <w:rFonts w:cs="Times New Roman"/>
      </w:rPr>
    </w:lvl>
    <w:lvl w:ilvl="3" w:tplc="0416000F" w:tentative="1">
      <w:start w:val="1"/>
      <w:numFmt w:val="decimal"/>
      <w:lvlText w:val="%4."/>
      <w:lvlJc w:val="left"/>
      <w:pPr>
        <w:ind w:left="3230" w:hanging="360"/>
      </w:pPr>
      <w:rPr>
        <w:rFonts w:cs="Times New Roman"/>
      </w:rPr>
    </w:lvl>
    <w:lvl w:ilvl="4" w:tplc="04160019" w:tentative="1">
      <w:start w:val="1"/>
      <w:numFmt w:val="lowerLetter"/>
      <w:lvlText w:val="%5."/>
      <w:lvlJc w:val="left"/>
      <w:pPr>
        <w:ind w:left="3950" w:hanging="360"/>
      </w:pPr>
      <w:rPr>
        <w:rFonts w:cs="Times New Roman"/>
      </w:rPr>
    </w:lvl>
    <w:lvl w:ilvl="5" w:tplc="0416001B" w:tentative="1">
      <w:start w:val="1"/>
      <w:numFmt w:val="lowerRoman"/>
      <w:lvlText w:val="%6."/>
      <w:lvlJc w:val="right"/>
      <w:pPr>
        <w:ind w:left="4670" w:hanging="180"/>
      </w:pPr>
      <w:rPr>
        <w:rFonts w:cs="Times New Roman"/>
      </w:rPr>
    </w:lvl>
    <w:lvl w:ilvl="6" w:tplc="0416000F" w:tentative="1">
      <w:start w:val="1"/>
      <w:numFmt w:val="decimal"/>
      <w:lvlText w:val="%7."/>
      <w:lvlJc w:val="left"/>
      <w:pPr>
        <w:ind w:left="5390" w:hanging="360"/>
      </w:pPr>
      <w:rPr>
        <w:rFonts w:cs="Times New Roman"/>
      </w:rPr>
    </w:lvl>
    <w:lvl w:ilvl="7" w:tplc="04160019" w:tentative="1">
      <w:start w:val="1"/>
      <w:numFmt w:val="lowerLetter"/>
      <w:lvlText w:val="%8."/>
      <w:lvlJc w:val="left"/>
      <w:pPr>
        <w:ind w:left="6110" w:hanging="360"/>
      </w:pPr>
      <w:rPr>
        <w:rFonts w:cs="Times New Roman"/>
      </w:rPr>
    </w:lvl>
    <w:lvl w:ilvl="8" w:tplc="0416001B" w:tentative="1">
      <w:start w:val="1"/>
      <w:numFmt w:val="lowerRoman"/>
      <w:lvlText w:val="%9."/>
      <w:lvlJc w:val="right"/>
      <w:pPr>
        <w:ind w:left="6830" w:hanging="180"/>
      </w:pPr>
      <w:rPr>
        <w:rFonts w:cs="Times New Roman"/>
      </w:rPr>
    </w:lvl>
  </w:abstractNum>
  <w:abstractNum w:abstractNumId="4">
    <w:nsid w:val="15A166B7"/>
    <w:multiLevelType w:val="hybridMultilevel"/>
    <w:tmpl w:val="BF8E2150"/>
    <w:lvl w:ilvl="0" w:tplc="3D729B50">
      <w:numFmt w:val="decimal"/>
      <w:lvlText w:val="(%1)"/>
      <w:lvlJc w:val="left"/>
      <w:pPr>
        <w:ind w:left="720" w:hanging="360"/>
      </w:pPr>
      <w:rPr>
        <w:rFonts w:cs="Times New Roman"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5">
    <w:nsid w:val="3F0C7A0D"/>
    <w:multiLevelType w:val="hybridMultilevel"/>
    <w:tmpl w:val="BF8E2150"/>
    <w:lvl w:ilvl="0" w:tplc="3D729B50">
      <w:numFmt w:val="decimal"/>
      <w:lvlText w:val="(%1)"/>
      <w:lvlJc w:val="left"/>
      <w:pPr>
        <w:ind w:left="720" w:hanging="360"/>
      </w:pPr>
      <w:rPr>
        <w:rFonts w:cs="Times New Roman"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6">
    <w:nsid w:val="3F2E001B"/>
    <w:multiLevelType w:val="hybridMultilevel"/>
    <w:tmpl w:val="74F079C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49951A06"/>
    <w:multiLevelType w:val="hybridMultilevel"/>
    <w:tmpl w:val="BF8E2150"/>
    <w:lvl w:ilvl="0" w:tplc="3D729B50">
      <w:numFmt w:val="decimal"/>
      <w:lvlText w:val="(%1)"/>
      <w:lvlJc w:val="left"/>
      <w:pPr>
        <w:ind w:left="720" w:hanging="360"/>
      </w:pPr>
      <w:rPr>
        <w:rFonts w:cs="Times New Roman"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8">
    <w:nsid w:val="4C0B0BE4"/>
    <w:multiLevelType w:val="hybridMultilevel"/>
    <w:tmpl w:val="D67E22A6"/>
    <w:lvl w:ilvl="0" w:tplc="0416000F">
      <w:start w:val="1"/>
      <w:numFmt w:val="decimal"/>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9">
    <w:nsid w:val="573D74AA"/>
    <w:multiLevelType w:val="hybridMultilevel"/>
    <w:tmpl w:val="50B0CB34"/>
    <w:lvl w:ilvl="0" w:tplc="21CCECEA">
      <w:start w:val="1"/>
      <w:numFmt w:val="lowerLetter"/>
      <w:lvlText w:val="%1)"/>
      <w:lvlJc w:val="left"/>
      <w:pPr>
        <w:ind w:left="1068" w:hanging="360"/>
      </w:pPr>
      <w:rPr>
        <w:rFonts w:cs="Times New Roman" w:hint="default"/>
      </w:rPr>
    </w:lvl>
    <w:lvl w:ilvl="1" w:tplc="04160019" w:tentative="1">
      <w:start w:val="1"/>
      <w:numFmt w:val="lowerLetter"/>
      <w:lvlText w:val="%2."/>
      <w:lvlJc w:val="left"/>
      <w:pPr>
        <w:ind w:left="1788" w:hanging="360"/>
      </w:pPr>
      <w:rPr>
        <w:rFonts w:cs="Times New Roman"/>
      </w:rPr>
    </w:lvl>
    <w:lvl w:ilvl="2" w:tplc="0416001B" w:tentative="1">
      <w:start w:val="1"/>
      <w:numFmt w:val="lowerRoman"/>
      <w:lvlText w:val="%3."/>
      <w:lvlJc w:val="right"/>
      <w:pPr>
        <w:ind w:left="2508" w:hanging="180"/>
      </w:pPr>
      <w:rPr>
        <w:rFonts w:cs="Times New Roman"/>
      </w:rPr>
    </w:lvl>
    <w:lvl w:ilvl="3" w:tplc="0416000F" w:tentative="1">
      <w:start w:val="1"/>
      <w:numFmt w:val="decimal"/>
      <w:lvlText w:val="%4."/>
      <w:lvlJc w:val="left"/>
      <w:pPr>
        <w:ind w:left="3228" w:hanging="360"/>
      </w:pPr>
      <w:rPr>
        <w:rFonts w:cs="Times New Roman"/>
      </w:rPr>
    </w:lvl>
    <w:lvl w:ilvl="4" w:tplc="04160019" w:tentative="1">
      <w:start w:val="1"/>
      <w:numFmt w:val="lowerLetter"/>
      <w:lvlText w:val="%5."/>
      <w:lvlJc w:val="left"/>
      <w:pPr>
        <w:ind w:left="3948" w:hanging="360"/>
      </w:pPr>
      <w:rPr>
        <w:rFonts w:cs="Times New Roman"/>
      </w:rPr>
    </w:lvl>
    <w:lvl w:ilvl="5" w:tplc="0416001B" w:tentative="1">
      <w:start w:val="1"/>
      <w:numFmt w:val="lowerRoman"/>
      <w:lvlText w:val="%6."/>
      <w:lvlJc w:val="right"/>
      <w:pPr>
        <w:ind w:left="4668" w:hanging="180"/>
      </w:pPr>
      <w:rPr>
        <w:rFonts w:cs="Times New Roman"/>
      </w:rPr>
    </w:lvl>
    <w:lvl w:ilvl="6" w:tplc="0416000F" w:tentative="1">
      <w:start w:val="1"/>
      <w:numFmt w:val="decimal"/>
      <w:lvlText w:val="%7."/>
      <w:lvlJc w:val="left"/>
      <w:pPr>
        <w:ind w:left="5388" w:hanging="360"/>
      </w:pPr>
      <w:rPr>
        <w:rFonts w:cs="Times New Roman"/>
      </w:rPr>
    </w:lvl>
    <w:lvl w:ilvl="7" w:tplc="04160019" w:tentative="1">
      <w:start w:val="1"/>
      <w:numFmt w:val="lowerLetter"/>
      <w:lvlText w:val="%8."/>
      <w:lvlJc w:val="left"/>
      <w:pPr>
        <w:ind w:left="6108" w:hanging="360"/>
      </w:pPr>
      <w:rPr>
        <w:rFonts w:cs="Times New Roman"/>
      </w:rPr>
    </w:lvl>
    <w:lvl w:ilvl="8" w:tplc="0416001B" w:tentative="1">
      <w:start w:val="1"/>
      <w:numFmt w:val="lowerRoman"/>
      <w:lvlText w:val="%9."/>
      <w:lvlJc w:val="right"/>
      <w:pPr>
        <w:ind w:left="6828" w:hanging="180"/>
      </w:pPr>
      <w:rPr>
        <w:rFonts w:cs="Times New Roman"/>
      </w:rPr>
    </w:lvl>
  </w:abstractNum>
  <w:abstractNum w:abstractNumId="10">
    <w:nsid w:val="6EDE0302"/>
    <w:multiLevelType w:val="hybridMultilevel"/>
    <w:tmpl w:val="BF8E2150"/>
    <w:lvl w:ilvl="0" w:tplc="3D729B50">
      <w:numFmt w:val="decimal"/>
      <w:lvlText w:val="(%1)"/>
      <w:lvlJc w:val="left"/>
      <w:pPr>
        <w:ind w:left="720" w:hanging="360"/>
      </w:pPr>
      <w:rPr>
        <w:rFonts w:cs="Times New Roman"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1">
    <w:nsid w:val="7AD053E8"/>
    <w:multiLevelType w:val="hybridMultilevel"/>
    <w:tmpl w:val="B740A3DA"/>
    <w:lvl w:ilvl="0" w:tplc="24427FF0">
      <w:start w:val="1"/>
      <w:numFmt w:val="lowerLetter"/>
      <w:lvlText w:val="%1)"/>
      <w:lvlJc w:val="left"/>
      <w:pPr>
        <w:ind w:left="1068" w:hanging="360"/>
      </w:pPr>
      <w:rPr>
        <w:rFonts w:cs="Times New Roman" w:hint="default"/>
      </w:rPr>
    </w:lvl>
    <w:lvl w:ilvl="1" w:tplc="04160019" w:tentative="1">
      <w:start w:val="1"/>
      <w:numFmt w:val="lowerLetter"/>
      <w:lvlText w:val="%2."/>
      <w:lvlJc w:val="left"/>
      <w:pPr>
        <w:ind w:left="1788" w:hanging="360"/>
      </w:pPr>
      <w:rPr>
        <w:rFonts w:cs="Times New Roman"/>
      </w:rPr>
    </w:lvl>
    <w:lvl w:ilvl="2" w:tplc="0416001B" w:tentative="1">
      <w:start w:val="1"/>
      <w:numFmt w:val="lowerRoman"/>
      <w:lvlText w:val="%3."/>
      <w:lvlJc w:val="right"/>
      <w:pPr>
        <w:ind w:left="2508" w:hanging="180"/>
      </w:pPr>
      <w:rPr>
        <w:rFonts w:cs="Times New Roman"/>
      </w:rPr>
    </w:lvl>
    <w:lvl w:ilvl="3" w:tplc="0416000F" w:tentative="1">
      <w:start w:val="1"/>
      <w:numFmt w:val="decimal"/>
      <w:lvlText w:val="%4."/>
      <w:lvlJc w:val="left"/>
      <w:pPr>
        <w:ind w:left="3228" w:hanging="360"/>
      </w:pPr>
      <w:rPr>
        <w:rFonts w:cs="Times New Roman"/>
      </w:rPr>
    </w:lvl>
    <w:lvl w:ilvl="4" w:tplc="04160019" w:tentative="1">
      <w:start w:val="1"/>
      <w:numFmt w:val="lowerLetter"/>
      <w:lvlText w:val="%5."/>
      <w:lvlJc w:val="left"/>
      <w:pPr>
        <w:ind w:left="3948" w:hanging="360"/>
      </w:pPr>
      <w:rPr>
        <w:rFonts w:cs="Times New Roman"/>
      </w:rPr>
    </w:lvl>
    <w:lvl w:ilvl="5" w:tplc="0416001B" w:tentative="1">
      <w:start w:val="1"/>
      <w:numFmt w:val="lowerRoman"/>
      <w:lvlText w:val="%6."/>
      <w:lvlJc w:val="right"/>
      <w:pPr>
        <w:ind w:left="4668" w:hanging="180"/>
      </w:pPr>
      <w:rPr>
        <w:rFonts w:cs="Times New Roman"/>
      </w:rPr>
    </w:lvl>
    <w:lvl w:ilvl="6" w:tplc="0416000F" w:tentative="1">
      <w:start w:val="1"/>
      <w:numFmt w:val="decimal"/>
      <w:lvlText w:val="%7."/>
      <w:lvlJc w:val="left"/>
      <w:pPr>
        <w:ind w:left="5388" w:hanging="360"/>
      </w:pPr>
      <w:rPr>
        <w:rFonts w:cs="Times New Roman"/>
      </w:rPr>
    </w:lvl>
    <w:lvl w:ilvl="7" w:tplc="04160019" w:tentative="1">
      <w:start w:val="1"/>
      <w:numFmt w:val="lowerLetter"/>
      <w:lvlText w:val="%8."/>
      <w:lvlJc w:val="left"/>
      <w:pPr>
        <w:ind w:left="6108" w:hanging="360"/>
      </w:pPr>
      <w:rPr>
        <w:rFonts w:cs="Times New Roman"/>
      </w:rPr>
    </w:lvl>
    <w:lvl w:ilvl="8" w:tplc="0416001B" w:tentative="1">
      <w:start w:val="1"/>
      <w:numFmt w:val="lowerRoman"/>
      <w:lvlText w:val="%9."/>
      <w:lvlJc w:val="right"/>
      <w:pPr>
        <w:ind w:left="6828" w:hanging="180"/>
      </w:pPr>
      <w:rPr>
        <w:rFonts w:cs="Times New Roman"/>
      </w:rPr>
    </w:lvl>
  </w:abstractNum>
  <w:num w:numId="1">
    <w:abstractNumId w:val="6"/>
  </w:num>
  <w:num w:numId="2">
    <w:abstractNumId w:val="2"/>
  </w:num>
  <w:num w:numId="3">
    <w:abstractNumId w:val="0"/>
  </w:num>
  <w:num w:numId="4">
    <w:abstractNumId w:val="1"/>
  </w:num>
  <w:num w:numId="5">
    <w:abstractNumId w:val="7"/>
  </w:num>
  <w:num w:numId="6">
    <w:abstractNumId w:val="10"/>
  </w:num>
  <w:num w:numId="7">
    <w:abstractNumId w:val="4"/>
  </w:num>
  <w:num w:numId="8">
    <w:abstractNumId w:val="5"/>
  </w:num>
  <w:num w:numId="9">
    <w:abstractNumId w:val="3"/>
  </w:num>
  <w:num w:numId="10">
    <w:abstractNumId w:val="8"/>
  </w:num>
  <w:num w:numId="11">
    <w:abstractNumId w:val="9"/>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18D6"/>
    <w:rsid w:val="00010C91"/>
    <w:rsid w:val="00012707"/>
    <w:rsid w:val="00016936"/>
    <w:rsid w:val="00030931"/>
    <w:rsid w:val="00033077"/>
    <w:rsid w:val="00034472"/>
    <w:rsid w:val="000413BB"/>
    <w:rsid w:val="000537B2"/>
    <w:rsid w:val="00060261"/>
    <w:rsid w:val="00071DA0"/>
    <w:rsid w:val="00084E2A"/>
    <w:rsid w:val="00087D55"/>
    <w:rsid w:val="0009378D"/>
    <w:rsid w:val="000941CC"/>
    <w:rsid w:val="000A57B0"/>
    <w:rsid w:val="000B4473"/>
    <w:rsid w:val="000C3442"/>
    <w:rsid w:val="000D2EA6"/>
    <w:rsid w:val="00100E9F"/>
    <w:rsid w:val="00104EBD"/>
    <w:rsid w:val="00111F8D"/>
    <w:rsid w:val="00111FD2"/>
    <w:rsid w:val="00115522"/>
    <w:rsid w:val="001232B0"/>
    <w:rsid w:val="00145CFB"/>
    <w:rsid w:val="0014623F"/>
    <w:rsid w:val="00146B89"/>
    <w:rsid w:val="00147946"/>
    <w:rsid w:val="00167E69"/>
    <w:rsid w:val="0017649D"/>
    <w:rsid w:val="00181C23"/>
    <w:rsid w:val="001820E1"/>
    <w:rsid w:val="0019261A"/>
    <w:rsid w:val="001937EB"/>
    <w:rsid w:val="00193D09"/>
    <w:rsid w:val="0019483E"/>
    <w:rsid w:val="00194A0D"/>
    <w:rsid w:val="001A25C0"/>
    <w:rsid w:val="001B4CBC"/>
    <w:rsid w:val="001B4DED"/>
    <w:rsid w:val="001C61C0"/>
    <w:rsid w:val="001D4DB8"/>
    <w:rsid w:val="001D4E9D"/>
    <w:rsid w:val="001E6366"/>
    <w:rsid w:val="00204579"/>
    <w:rsid w:val="002100F1"/>
    <w:rsid w:val="00213DC6"/>
    <w:rsid w:val="00222507"/>
    <w:rsid w:val="00225FBB"/>
    <w:rsid w:val="0022643A"/>
    <w:rsid w:val="002379E4"/>
    <w:rsid w:val="0025257B"/>
    <w:rsid w:val="002557E8"/>
    <w:rsid w:val="0026671D"/>
    <w:rsid w:val="00270B29"/>
    <w:rsid w:val="00271490"/>
    <w:rsid w:val="00272CD4"/>
    <w:rsid w:val="00274BAA"/>
    <w:rsid w:val="00275EC9"/>
    <w:rsid w:val="0028106A"/>
    <w:rsid w:val="00297A21"/>
    <w:rsid w:val="002A48B3"/>
    <w:rsid w:val="002A7AED"/>
    <w:rsid w:val="002A7C4A"/>
    <w:rsid w:val="002B38EB"/>
    <w:rsid w:val="002C3B0F"/>
    <w:rsid w:val="002D5385"/>
    <w:rsid w:val="002D7819"/>
    <w:rsid w:val="003041BE"/>
    <w:rsid w:val="00304B1B"/>
    <w:rsid w:val="00310AE5"/>
    <w:rsid w:val="0031709F"/>
    <w:rsid w:val="00334B21"/>
    <w:rsid w:val="00335BC6"/>
    <w:rsid w:val="00353329"/>
    <w:rsid w:val="003636BD"/>
    <w:rsid w:val="0036548B"/>
    <w:rsid w:val="00375EDA"/>
    <w:rsid w:val="00394D03"/>
    <w:rsid w:val="003960D5"/>
    <w:rsid w:val="003A236E"/>
    <w:rsid w:val="003C4064"/>
    <w:rsid w:val="003D6633"/>
    <w:rsid w:val="003E5B06"/>
    <w:rsid w:val="003E60E5"/>
    <w:rsid w:val="003F6B73"/>
    <w:rsid w:val="00400BBF"/>
    <w:rsid w:val="00416311"/>
    <w:rsid w:val="0041755A"/>
    <w:rsid w:val="00426D7C"/>
    <w:rsid w:val="004277FE"/>
    <w:rsid w:val="0043766F"/>
    <w:rsid w:val="00456AA0"/>
    <w:rsid w:val="00457936"/>
    <w:rsid w:val="00470E8A"/>
    <w:rsid w:val="0047204D"/>
    <w:rsid w:val="004C0550"/>
    <w:rsid w:val="004C10D3"/>
    <w:rsid w:val="004C6309"/>
    <w:rsid w:val="004C75AF"/>
    <w:rsid w:val="004D33AB"/>
    <w:rsid w:val="004D4215"/>
    <w:rsid w:val="004D5C80"/>
    <w:rsid w:val="005021DE"/>
    <w:rsid w:val="00503668"/>
    <w:rsid w:val="00503DFF"/>
    <w:rsid w:val="00506E5E"/>
    <w:rsid w:val="00507178"/>
    <w:rsid w:val="005104F4"/>
    <w:rsid w:val="005118D6"/>
    <w:rsid w:val="00521160"/>
    <w:rsid w:val="0052415B"/>
    <w:rsid w:val="00540328"/>
    <w:rsid w:val="00542C42"/>
    <w:rsid w:val="00543F5C"/>
    <w:rsid w:val="00553967"/>
    <w:rsid w:val="00554A7E"/>
    <w:rsid w:val="00554E8D"/>
    <w:rsid w:val="00557E3C"/>
    <w:rsid w:val="00564416"/>
    <w:rsid w:val="00564D4E"/>
    <w:rsid w:val="00575452"/>
    <w:rsid w:val="0058288C"/>
    <w:rsid w:val="005C267D"/>
    <w:rsid w:val="005C287A"/>
    <w:rsid w:val="005D414D"/>
    <w:rsid w:val="005D7909"/>
    <w:rsid w:val="005E1060"/>
    <w:rsid w:val="005E2536"/>
    <w:rsid w:val="005E59D1"/>
    <w:rsid w:val="005F4248"/>
    <w:rsid w:val="00602F32"/>
    <w:rsid w:val="00605661"/>
    <w:rsid w:val="00607DA2"/>
    <w:rsid w:val="00612511"/>
    <w:rsid w:val="006220B0"/>
    <w:rsid w:val="00622A4E"/>
    <w:rsid w:val="00622B05"/>
    <w:rsid w:val="00627991"/>
    <w:rsid w:val="006348B1"/>
    <w:rsid w:val="00645E2A"/>
    <w:rsid w:val="0065200D"/>
    <w:rsid w:val="0065633C"/>
    <w:rsid w:val="00660408"/>
    <w:rsid w:val="006740D6"/>
    <w:rsid w:val="00685DCB"/>
    <w:rsid w:val="00692078"/>
    <w:rsid w:val="006A561C"/>
    <w:rsid w:val="006A5F68"/>
    <w:rsid w:val="006B239D"/>
    <w:rsid w:val="006B5BB0"/>
    <w:rsid w:val="006D1D20"/>
    <w:rsid w:val="006E2E26"/>
    <w:rsid w:val="00713EF9"/>
    <w:rsid w:val="007150D7"/>
    <w:rsid w:val="007452C8"/>
    <w:rsid w:val="00751DC6"/>
    <w:rsid w:val="00757879"/>
    <w:rsid w:val="0076210A"/>
    <w:rsid w:val="00763B93"/>
    <w:rsid w:val="00763C58"/>
    <w:rsid w:val="007664EF"/>
    <w:rsid w:val="00771734"/>
    <w:rsid w:val="007730DB"/>
    <w:rsid w:val="00776B6E"/>
    <w:rsid w:val="00781A9A"/>
    <w:rsid w:val="007A09EB"/>
    <w:rsid w:val="007A1D6E"/>
    <w:rsid w:val="007E10ED"/>
    <w:rsid w:val="007F08AD"/>
    <w:rsid w:val="007F1014"/>
    <w:rsid w:val="007F2133"/>
    <w:rsid w:val="00800DCA"/>
    <w:rsid w:val="00802E97"/>
    <w:rsid w:val="00807EA0"/>
    <w:rsid w:val="00821774"/>
    <w:rsid w:val="00831AF9"/>
    <w:rsid w:val="00841838"/>
    <w:rsid w:val="00860CD0"/>
    <w:rsid w:val="00865F51"/>
    <w:rsid w:val="008762C3"/>
    <w:rsid w:val="00876A3C"/>
    <w:rsid w:val="008B1498"/>
    <w:rsid w:val="008C5991"/>
    <w:rsid w:val="008C665B"/>
    <w:rsid w:val="008E6ADE"/>
    <w:rsid w:val="008E7C37"/>
    <w:rsid w:val="008F36C8"/>
    <w:rsid w:val="00903081"/>
    <w:rsid w:val="0090357A"/>
    <w:rsid w:val="009262C8"/>
    <w:rsid w:val="00931FC4"/>
    <w:rsid w:val="00932F4C"/>
    <w:rsid w:val="0093505F"/>
    <w:rsid w:val="00936159"/>
    <w:rsid w:val="0095370F"/>
    <w:rsid w:val="00953909"/>
    <w:rsid w:val="009556B7"/>
    <w:rsid w:val="0095648D"/>
    <w:rsid w:val="00961933"/>
    <w:rsid w:val="00962EEF"/>
    <w:rsid w:val="009720FD"/>
    <w:rsid w:val="00981CC0"/>
    <w:rsid w:val="00984257"/>
    <w:rsid w:val="00986DA6"/>
    <w:rsid w:val="00987C68"/>
    <w:rsid w:val="00991E3C"/>
    <w:rsid w:val="00993697"/>
    <w:rsid w:val="00995EA4"/>
    <w:rsid w:val="00997AC5"/>
    <w:rsid w:val="009B3BF0"/>
    <w:rsid w:val="009D696F"/>
    <w:rsid w:val="009E1745"/>
    <w:rsid w:val="009E3939"/>
    <w:rsid w:val="009E4005"/>
    <w:rsid w:val="009E48CC"/>
    <w:rsid w:val="009F7D1C"/>
    <w:rsid w:val="00A12425"/>
    <w:rsid w:val="00A20B57"/>
    <w:rsid w:val="00A23B62"/>
    <w:rsid w:val="00A25DC7"/>
    <w:rsid w:val="00A462FA"/>
    <w:rsid w:val="00A46AA6"/>
    <w:rsid w:val="00A664FA"/>
    <w:rsid w:val="00A8376F"/>
    <w:rsid w:val="00AA22C8"/>
    <w:rsid w:val="00AA5CAF"/>
    <w:rsid w:val="00AB4182"/>
    <w:rsid w:val="00AB756C"/>
    <w:rsid w:val="00AC045A"/>
    <w:rsid w:val="00AC3B72"/>
    <w:rsid w:val="00AC511C"/>
    <w:rsid w:val="00AD5580"/>
    <w:rsid w:val="00AD5C2B"/>
    <w:rsid w:val="00AE036F"/>
    <w:rsid w:val="00AE3DFD"/>
    <w:rsid w:val="00AF20F5"/>
    <w:rsid w:val="00B02EFC"/>
    <w:rsid w:val="00B15D8D"/>
    <w:rsid w:val="00B2581B"/>
    <w:rsid w:val="00B316DA"/>
    <w:rsid w:val="00B37FF1"/>
    <w:rsid w:val="00B53AE8"/>
    <w:rsid w:val="00B5651B"/>
    <w:rsid w:val="00B625CC"/>
    <w:rsid w:val="00B62C57"/>
    <w:rsid w:val="00B71733"/>
    <w:rsid w:val="00B76B6D"/>
    <w:rsid w:val="00B8525F"/>
    <w:rsid w:val="00B871C6"/>
    <w:rsid w:val="00BC2EC6"/>
    <w:rsid w:val="00BC3129"/>
    <w:rsid w:val="00BC3D6A"/>
    <w:rsid w:val="00BD7684"/>
    <w:rsid w:val="00BF0EDE"/>
    <w:rsid w:val="00BF29D9"/>
    <w:rsid w:val="00C011D7"/>
    <w:rsid w:val="00C02762"/>
    <w:rsid w:val="00C1471C"/>
    <w:rsid w:val="00C17DAF"/>
    <w:rsid w:val="00C247FA"/>
    <w:rsid w:val="00C27EE5"/>
    <w:rsid w:val="00C4320A"/>
    <w:rsid w:val="00C52EE5"/>
    <w:rsid w:val="00C61FD4"/>
    <w:rsid w:val="00C71B5B"/>
    <w:rsid w:val="00C72CE4"/>
    <w:rsid w:val="00C9259C"/>
    <w:rsid w:val="00CA19AD"/>
    <w:rsid w:val="00CA4F6E"/>
    <w:rsid w:val="00CA5B8F"/>
    <w:rsid w:val="00CB2773"/>
    <w:rsid w:val="00CC00BC"/>
    <w:rsid w:val="00CE221D"/>
    <w:rsid w:val="00CE327C"/>
    <w:rsid w:val="00CE51F4"/>
    <w:rsid w:val="00CF0692"/>
    <w:rsid w:val="00CF3429"/>
    <w:rsid w:val="00CF49CD"/>
    <w:rsid w:val="00D02DB0"/>
    <w:rsid w:val="00D0572F"/>
    <w:rsid w:val="00D231D5"/>
    <w:rsid w:val="00D244FB"/>
    <w:rsid w:val="00D3131C"/>
    <w:rsid w:val="00D324D3"/>
    <w:rsid w:val="00D3511E"/>
    <w:rsid w:val="00D3671B"/>
    <w:rsid w:val="00D37449"/>
    <w:rsid w:val="00D40382"/>
    <w:rsid w:val="00D649F1"/>
    <w:rsid w:val="00D65BC9"/>
    <w:rsid w:val="00D66CD6"/>
    <w:rsid w:val="00D731BF"/>
    <w:rsid w:val="00D73CFA"/>
    <w:rsid w:val="00D82D6A"/>
    <w:rsid w:val="00D85DD1"/>
    <w:rsid w:val="00D87A60"/>
    <w:rsid w:val="00DA3A77"/>
    <w:rsid w:val="00DA4905"/>
    <w:rsid w:val="00DB17F9"/>
    <w:rsid w:val="00DC33F4"/>
    <w:rsid w:val="00DE14AC"/>
    <w:rsid w:val="00DE53EF"/>
    <w:rsid w:val="00DE7381"/>
    <w:rsid w:val="00DF3151"/>
    <w:rsid w:val="00DF3A38"/>
    <w:rsid w:val="00DF5D23"/>
    <w:rsid w:val="00E04993"/>
    <w:rsid w:val="00E0659D"/>
    <w:rsid w:val="00E13E62"/>
    <w:rsid w:val="00E1574A"/>
    <w:rsid w:val="00E31BE2"/>
    <w:rsid w:val="00E32962"/>
    <w:rsid w:val="00E43C4F"/>
    <w:rsid w:val="00E44626"/>
    <w:rsid w:val="00E46A8E"/>
    <w:rsid w:val="00E54647"/>
    <w:rsid w:val="00E55D15"/>
    <w:rsid w:val="00E61DD0"/>
    <w:rsid w:val="00E635F2"/>
    <w:rsid w:val="00E65CE8"/>
    <w:rsid w:val="00E7190C"/>
    <w:rsid w:val="00E81AA3"/>
    <w:rsid w:val="00E83022"/>
    <w:rsid w:val="00E835F4"/>
    <w:rsid w:val="00E86481"/>
    <w:rsid w:val="00E87390"/>
    <w:rsid w:val="00E903AD"/>
    <w:rsid w:val="00E9318F"/>
    <w:rsid w:val="00E96F57"/>
    <w:rsid w:val="00EA120D"/>
    <w:rsid w:val="00EA32C4"/>
    <w:rsid w:val="00EA6A7A"/>
    <w:rsid w:val="00EB3509"/>
    <w:rsid w:val="00EB3F0C"/>
    <w:rsid w:val="00EB656E"/>
    <w:rsid w:val="00EC4892"/>
    <w:rsid w:val="00EC4E80"/>
    <w:rsid w:val="00ED1767"/>
    <w:rsid w:val="00ED58AE"/>
    <w:rsid w:val="00ED6474"/>
    <w:rsid w:val="00ED6EF9"/>
    <w:rsid w:val="00ED718D"/>
    <w:rsid w:val="00ED75D2"/>
    <w:rsid w:val="00F02D52"/>
    <w:rsid w:val="00F07833"/>
    <w:rsid w:val="00F16942"/>
    <w:rsid w:val="00F176F0"/>
    <w:rsid w:val="00F17C5A"/>
    <w:rsid w:val="00F243CE"/>
    <w:rsid w:val="00F34844"/>
    <w:rsid w:val="00F41641"/>
    <w:rsid w:val="00F419E1"/>
    <w:rsid w:val="00F458B6"/>
    <w:rsid w:val="00F74F8C"/>
    <w:rsid w:val="00F765EA"/>
    <w:rsid w:val="00F76C17"/>
    <w:rsid w:val="00F86679"/>
    <w:rsid w:val="00F94C42"/>
    <w:rsid w:val="00FB1BD9"/>
    <w:rsid w:val="00FE4F2E"/>
    <w:rsid w:val="00FE6E3D"/>
    <w:rsid w:val="00FF2DE3"/>
    <w:rsid w:val="00FF4C41"/>
    <w:rsid w:val="00FF5C4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18D6"/>
    <w:pPr>
      <w:spacing w:after="200" w:line="276" w:lineRule="auto"/>
    </w:pPr>
    <w:rPr>
      <w:sz w:val="22"/>
      <w:szCs w:val="22"/>
      <w:lang w:eastAsia="en-US"/>
    </w:rPr>
  </w:style>
  <w:style w:type="paragraph" w:styleId="Ttulo1">
    <w:name w:val="heading 1"/>
    <w:basedOn w:val="Normal"/>
    <w:next w:val="Normal"/>
    <w:link w:val="Ttulo1Char"/>
    <w:uiPriority w:val="99"/>
    <w:qFormat/>
    <w:rsid w:val="005118D6"/>
    <w:pPr>
      <w:keepNext/>
      <w:spacing w:before="240" w:after="60"/>
      <w:outlineLvl w:val="0"/>
    </w:pPr>
    <w:rPr>
      <w:rFonts w:ascii="Cambria" w:hAnsi="Cambria"/>
      <w:b/>
      <w:bCs/>
      <w:kern w:val="32"/>
      <w:sz w:val="32"/>
      <w:szCs w:val="32"/>
    </w:rPr>
  </w:style>
  <w:style w:type="paragraph" w:styleId="Ttulo2">
    <w:name w:val="heading 2"/>
    <w:basedOn w:val="Normal"/>
    <w:next w:val="Normal"/>
    <w:link w:val="Ttulo2Char"/>
    <w:uiPriority w:val="99"/>
    <w:qFormat/>
    <w:rsid w:val="005118D6"/>
    <w:pPr>
      <w:keepNext/>
      <w:spacing w:before="240" w:after="60"/>
      <w:outlineLvl w:val="1"/>
    </w:pPr>
    <w:rPr>
      <w:rFonts w:ascii="Arial" w:hAnsi="Arial"/>
      <w:b/>
      <w:bCs/>
      <w:i/>
      <w:iCs/>
      <w:sz w:val="28"/>
      <w:szCs w:val="28"/>
    </w:rPr>
  </w:style>
  <w:style w:type="paragraph" w:styleId="Ttulo3">
    <w:name w:val="heading 3"/>
    <w:basedOn w:val="Normal"/>
    <w:next w:val="Normal"/>
    <w:link w:val="Ttulo3Char"/>
    <w:uiPriority w:val="99"/>
    <w:qFormat/>
    <w:rsid w:val="005118D6"/>
    <w:pPr>
      <w:keepNext/>
      <w:spacing w:before="240" w:after="60"/>
      <w:outlineLvl w:val="2"/>
    </w:pPr>
    <w:rPr>
      <w:rFonts w:ascii="Cambria" w:hAnsi="Cambria"/>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5118D6"/>
    <w:rPr>
      <w:rFonts w:ascii="Cambria" w:eastAsia="Times New Roman" w:hAnsi="Cambria" w:cs="Times New Roman"/>
      <w:b/>
      <w:bCs/>
      <w:kern w:val="32"/>
      <w:sz w:val="32"/>
      <w:szCs w:val="32"/>
    </w:rPr>
  </w:style>
  <w:style w:type="character" w:customStyle="1" w:styleId="Ttulo2Char">
    <w:name w:val="Título 2 Char"/>
    <w:link w:val="Ttulo2"/>
    <w:uiPriority w:val="99"/>
    <w:locked/>
    <w:rsid w:val="005118D6"/>
    <w:rPr>
      <w:rFonts w:ascii="Arial" w:eastAsia="Times New Roman" w:hAnsi="Arial" w:cs="Times New Roman"/>
      <w:b/>
      <w:bCs/>
      <w:i/>
      <w:iCs/>
      <w:sz w:val="28"/>
      <w:szCs w:val="28"/>
    </w:rPr>
  </w:style>
  <w:style w:type="character" w:customStyle="1" w:styleId="Ttulo3Char">
    <w:name w:val="Título 3 Char"/>
    <w:link w:val="Ttulo3"/>
    <w:uiPriority w:val="99"/>
    <w:locked/>
    <w:rsid w:val="005118D6"/>
    <w:rPr>
      <w:rFonts w:ascii="Cambria" w:eastAsia="Times New Roman" w:hAnsi="Cambria" w:cs="Times New Roman"/>
      <w:b/>
      <w:bCs/>
      <w:sz w:val="26"/>
      <w:szCs w:val="26"/>
    </w:rPr>
  </w:style>
  <w:style w:type="paragraph" w:styleId="Corpodetexto">
    <w:name w:val="Body Text"/>
    <w:basedOn w:val="Normal"/>
    <w:link w:val="CorpodetextoChar"/>
    <w:uiPriority w:val="99"/>
    <w:semiHidden/>
    <w:rsid w:val="005118D6"/>
    <w:pPr>
      <w:spacing w:after="0" w:line="360" w:lineRule="auto"/>
      <w:jc w:val="both"/>
    </w:pPr>
    <w:rPr>
      <w:rFonts w:ascii="Times New Roman" w:hAnsi="Times New Roman"/>
      <w:sz w:val="20"/>
      <w:szCs w:val="20"/>
      <w:lang w:eastAsia="pt-BR"/>
    </w:rPr>
  </w:style>
  <w:style w:type="character" w:customStyle="1" w:styleId="CorpodetextoChar">
    <w:name w:val="Corpo de texto Char"/>
    <w:link w:val="Corpodetexto"/>
    <w:uiPriority w:val="99"/>
    <w:semiHidden/>
    <w:locked/>
    <w:rsid w:val="005118D6"/>
    <w:rPr>
      <w:rFonts w:ascii="Times New Roman" w:eastAsia="Times New Roman" w:hAnsi="Times New Roman" w:cs="Times New Roman"/>
      <w:sz w:val="20"/>
      <w:szCs w:val="20"/>
      <w:lang w:eastAsia="pt-BR"/>
    </w:rPr>
  </w:style>
  <w:style w:type="paragraph" w:styleId="Corpodetexto2">
    <w:name w:val="Body Text 2"/>
    <w:basedOn w:val="Normal"/>
    <w:link w:val="Corpodetexto2Char"/>
    <w:uiPriority w:val="99"/>
    <w:semiHidden/>
    <w:rsid w:val="005118D6"/>
    <w:pPr>
      <w:spacing w:after="0" w:line="360" w:lineRule="auto"/>
      <w:jc w:val="both"/>
    </w:pPr>
    <w:rPr>
      <w:rFonts w:ascii="Times New Roman" w:hAnsi="Times New Roman"/>
      <w:sz w:val="20"/>
      <w:szCs w:val="20"/>
      <w:lang w:eastAsia="pt-BR"/>
    </w:rPr>
  </w:style>
  <w:style w:type="character" w:customStyle="1" w:styleId="Corpodetexto2Char">
    <w:name w:val="Corpo de texto 2 Char"/>
    <w:link w:val="Corpodetexto2"/>
    <w:uiPriority w:val="99"/>
    <w:semiHidden/>
    <w:locked/>
    <w:rsid w:val="005118D6"/>
    <w:rPr>
      <w:rFonts w:ascii="Times New Roman" w:eastAsia="Times New Roman" w:hAnsi="Times New Roman" w:cs="Times New Roman"/>
      <w:sz w:val="20"/>
      <w:szCs w:val="20"/>
      <w:lang w:eastAsia="pt-BR"/>
    </w:rPr>
  </w:style>
  <w:style w:type="paragraph" w:styleId="Corpodetexto3">
    <w:name w:val="Body Text 3"/>
    <w:basedOn w:val="Normal"/>
    <w:link w:val="Corpodetexto3Char"/>
    <w:uiPriority w:val="99"/>
    <w:semiHidden/>
    <w:rsid w:val="005118D6"/>
    <w:pPr>
      <w:spacing w:after="0" w:line="240" w:lineRule="auto"/>
    </w:pPr>
    <w:rPr>
      <w:rFonts w:ascii="Times New Roman" w:hAnsi="Times New Roman"/>
      <w:sz w:val="20"/>
      <w:szCs w:val="20"/>
      <w:lang w:eastAsia="pt-BR"/>
    </w:rPr>
  </w:style>
  <w:style w:type="character" w:customStyle="1" w:styleId="Corpodetexto3Char">
    <w:name w:val="Corpo de texto 3 Char"/>
    <w:link w:val="Corpodetexto3"/>
    <w:uiPriority w:val="99"/>
    <w:semiHidden/>
    <w:locked/>
    <w:rsid w:val="005118D6"/>
    <w:rPr>
      <w:rFonts w:ascii="Times New Roman" w:eastAsia="Times New Roman" w:hAnsi="Times New Roman" w:cs="Times New Roman"/>
      <w:sz w:val="20"/>
      <w:szCs w:val="20"/>
      <w:lang w:eastAsia="pt-BR"/>
    </w:rPr>
  </w:style>
  <w:style w:type="paragraph" w:styleId="Ttulo">
    <w:name w:val="Title"/>
    <w:basedOn w:val="Normal"/>
    <w:next w:val="Normal"/>
    <w:link w:val="TtuloChar"/>
    <w:uiPriority w:val="99"/>
    <w:qFormat/>
    <w:rsid w:val="005118D6"/>
    <w:pPr>
      <w:spacing w:after="0" w:line="240" w:lineRule="auto"/>
      <w:jc w:val="center"/>
    </w:pPr>
    <w:rPr>
      <w:rFonts w:ascii="Times New Roman" w:hAnsi="Times New Roman"/>
      <w:b/>
      <w:sz w:val="20"/>
      <w:szCs w:val="20"/>
      <w:lang w:val="en-US" w:eastAsia="ar-SA"/>
    </w:rPr>
  </w:style>
  <w:style w:type="character" w:customStyle="1" w:styleId="TtuloChar">
    <w:name w:val="Título Char"/>
    <w:link w:val="Ttulo"/>
    <w:uiPriority w:val="99"/>
    <w:locked/>
    <w:rsid w:val="005118D6"/>
    <w:rPr>
      <w:rFonts w:ascii="Times New Roman" w:eastAsia="Times New Roman" w:hAnsi="Times New Roman" w:cs="Times New Roman"/>
      <w:b/>
      <w:sz w:val="20"/>
      <w:szCs w:val="20"/>
      <w:lang w:val="en-US" w:eastAsia="ar-SA" w:bidi="ar-SA"/>
    </w:rPr>
  </w:style>
  <w:style w:type="paragraph" w:styleId="PargrafodaLista">
    <w:name w:val="List Paragraph"/>
    <w:basedOn w:val="Normal"/>
    <w:uiPriority w:val="99"/>
    <w:qFormat/>
    <w:rsid w:val="005118D6"/>
    <w:pPr>
      <w:ind w:left="720"/>
      <w:contextualSpacing/>
    </w:pPr>
  </w:style>
  <w:style w:type="character" w:styleId="nfase">
    <w:name w:val="Emphasis"/>
    <w:uiPriority w:val="99"/>
    <w:qFormat/>
    <w:rsid w:val="005118D6"/>
    <w:rPr>
      <w:rFonts w:cs="Times New Roman"/>
      <w:i/>
    </w:rPr>
  </w:style>
  <w:style w:type="paragraph" w:styleId="Rodap">
    <w:name w:val="footer"/>
    <w:basedOn w:val="Normal"/>
    <w:link w:val="RodapChar"/>
    <w:uiPriority w:val="99"/>
    <w:rsid w:val="005118D6"/>
    <w:pPr>
      <w:tabs>
        <w:tab w:val="center" w:pos="4252"/>
        <w:tab w:val="right" w:pos="8504"/>
      </w:tabs>
    </w:pPr>
    <w:rPr>
      <w:sz w:val="20"/>
      <w:szCs w:val="20"/>
    </w:rPr>
  </w:style>
  <w:style w:type="character" w:customStyle="1" w:styleId="RodapChar">
    <w:name w:val="Rodapé Char"/>
    <w:link w:val="Rodap"/>
    <w:uiPriority w:val="99"/>
    <w:locked/>
    <w:rsid w:val="005118D6"/>
    <w:rPr>
      <w:rFonts w:ascii="Calibri" w:eastAsia="Times New Roman" w:hAnsi="Calibri" w:cs="Times New Roman"/>
      <w:sz w:val="20"/>
      <w:szCs w:val="20"/>
    </w:rPr>
  </w:style>
  <w:style w:type="paragraph" w:styleId="Cabealho">
    <w:name w:val="header"/>
    <w:basedOn w:val="Normal"/>
    <w:link w:val="CabealhoChar"/>
    <w:uiPriority w:val="99"/>
    <w:rsid w:val="005118D6"/>
    <w:pPr>
      <w:tabs>
        <w:tab w:val="center" w:pos="4680"/>
        <w:tab w:val="right" w:pos="9360"/>
      </w:tabs>
      <w:spacing w:after="0" w:line="240" w:lineRule="auto"/>
    </w:pPr>
    <w:rPr>
      <w:sz w:val="20"/>
      <w:szCs w:val="20"/>
    </w:rPr>
  </w:style>
  <w:style w:type="character" w:customStyle="1" w:styleId="CabealhoChar">
    <w:name w:val="Cabeçalho Char"/>
    <w:link w:val="Cabealho"/>
    <w:uiPriority w:val="99"/>
    <w:locked/>
    <w:rsid w:val="005118D6"/>
    <w:rPr>
      <w:rFonts w:ascii="Calibri" w:eastAsia="Times New Roman" w:hAnsi="Calibri" w:cs="Times New Roman"/>
      <w:sz w:val="20"/>
      <w:szCs w:val="20"/>
    </w:rPr>
  </w:style>
  <w:style w:type="table" w:styleId="Tabelacomgrade">
    <w:name w:val="Table Grid"/>
    <w:basedOn w:val="Tabelanormal"/>
    <w:uiPriority w:val="99"/>
    <w:rsid w:val="005118D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Refdecomentrio">
    <w:name w:val="annotation reference"/>
    <w:uiPriority w:val="99"/>
    <w:semiHidden/>
    <w:rsid w:val="005118D6"/>
    <w:rPr>
      <w:rFonts w:cs="Times New Roman"/>
      <w:sz w:val="16"/>
    </w:rPr>
  </w:style>
  <w:style w:type="paragraph" w:styleId="Textodecomentrio">
    <w:name w:val="annotation text"/>
    <w:basedOn w:val="Normal"/>
    <w:link w:val="TextodecomentrioChar"/>
    <w:uiPriority w:val="99"/>
    <w:rsid w:val="005118D6"/>
    <w:rPr>
      <w:sz w:val="20"/>
      <w:szCs w:val="20"/>
    </w:rPr>
  </w:style>
  <w:style w:type="character" w:customStyle="1" w:styleId="TextodecomentrioChar">
    <w:name w:val="Texto de comentário Char"/>
    <w:link w:val="Textodecomentrio"/>
    <w:uiPriority w:val="99"/>
    <w:locked/>
    <w:rsid w:val="005118D6"/>
    <w:rPr>
      <w:rFonts w:ascii="Calibri" w:eastAsia="Times New Roman" w:hAnsi="Calibri" w:cs="Times New Roman"/>
      <w:sz w:val="20"/>
      <w:szCs w:val="20"/>
    </w:rPr>
  </w:style>
  <w:style w:type="paragraph" w:styleId="Assuntodocomentrio">
    <w:name w:val="annotation subject"/>
    <w:basedOn w:val="Textodecomentrio"/>
    <w:next w:val="Textodecomentrio"/>
    <w:link w:val="AssuntodocomentrioChar"/>
    <w:uiPriority w:val="99"/>
    <w:semiHidden/>
    <w:rsid w:val="005118D6"/>
    <w:rPr>
      <w:b/>
      <w:bCs/>
    </w:rPr>
  </w:style>
  <w:style w:type="character" w:customStyle="1" w:styleId="AssuntodocomentrioChar">
    <w:name w:val="Assunto do comentário Char"/>
    <w:link w:val="Assuntodocomentrio"/>
    <w:uiPriority w:val="99"/>
    <w:semiHidden/>
    <w:locked/>
    <w:rsid w:val="005118D6"/>
    <w:rPr>
      <w:rFonts w:ascii="Calibri" w:eastAsia="Times New Roman" w:hAnsi="Calibri" w:cs="Times New Roman"/>
      <w:b/>
      <w:bCs/>
      <w:sz w:val="20"/>
      <w:szCs w:val="20"/>
    </w:rPr>
  </w:style>
  <w:style w:type="paragraph" w:styleId="Textodebalo">
    <w:name w:val="Balloon Text"/>
    <w:basedOn w:val="Normal"/>
    <w:link w:val="TextodebaloChar"/>
    <w:uiPriority w:val="99"/>
    <w:semiHidden/>
    <w:rsid w:val="005118D6"/>
    <w:rPr>
      <w:rFonts w:ascii="Tahoma" w:hAnsi="Tahoma"/>
      <w:sz w:val="16"/>
      <w:szCs w:val="16"/>
    </w:rPr>
  </w:style>
  <w:style w:type="character" w:customStyle="1" w:styleId="TextodebaloChar">
    <w:name w:val="Texto de balão Char"/>
    <w:link w:val="Textodebalo"/>
    <w:uiPriority w:val="99"/>
    <w:semiHidden/>
    <w:locked/>
    <w:rsid w:val="005118D6"/>
    <w:rPr>
      <w:rFonts w:ascii="Tahoma" w:eastAsia="Times New Roman" w:hAnsi="Tahoma" w:cs="Times New Roman"/>
      <w:sz w:val="16"/>
      <w:szCs w:val="16"/>
    </w:rPr>
  </w:style>
  <w:style w:type="paragraph" w:styleId="Textoembloco">
    <w:name w:val="Block Text"/>
    <w:basedOn w:val="Normal"/>
    <w:uiPriority w:val="99"/>
    <w:rsid w:val="005118D6"/>
    <w:pPr>
      <w:pBdr>
        <w:bottom w:val="single" w:sz="4" w:space="1" w:color="auto"/>
      </w:pBdr>
      <w:spacing w:after="0" w:line="240" w:lineRule="auto"/>
      <w:ind w:left="-567" w:right="-1083"/>
      <w:jc w:val="center"/>
    </w:pPr>
    <w:rPr>
      <w:rFonts w:ascii="Times New Roman" w:eastAsia="Times New Roman" w:hAnsi="Times New Roman"/>
      <w:szCs w:val="20"/>
      <w:lang w:eastAsia="pt-BR"/>
    </w:rPr>
  </w:style>
  <w:style w:type="character" w:styleId="Hyperlink">
    <w:name w:val="Hyperlink"/>
    <w:uiPriority w:val="99"/>
    <w:rsid w:val="005118D6"/>
    <w:rPr>
      <w:rFonts w:cs="Times New Roman"/>
      <w:color w:val="0000FF"/>
      <w:u w:val="single"/>
    </w:rPr>
  </w:style>
  <w:style w:type="character" w:styleId="Nmerodepgina">
    <w:name w:val="page number"/>
    <w:uiPriority w:val="99"/>
    <w:rsid w:val="005118D6"/>
    <w:rPr>
      <w:rFonts w:cs="Times New Roman"/>
    </w:rPr>
  </w:style>
  <w:style w:type="paragraph" w:styleId="MapadoDocumento">
    <w:name w:val="Document Map"/>
    <w:basedOn w:val="Normal"/>
    <w:link w:val="MapadoDocumentoChar"/>
    <w:uiPriority w:val="99"/>
    <w:semiHidden/>
    <w:rsid w:val="005118D6"/>
    <w:pPr>
      <w:shd w:val="clear" w:color="auto" w:fill="000080"/>
    </w:pPr>
    <w:rPr>
      <w:rFonts w:ascii="Times New Roman" w:hAnsi="Times New Roman"/>
      <w:sz w:val="2"/>
      <w:szCs w:val="20"/>
    </w:rPr>
  </w:style>
  <w:style w:type="character" w:customStyle="1" w:styleId="MapadoDocumentoChar">
    <w:name w:val="Mapa do Documento Char"/>
    <w:link w:val="MapadoDocumento"/>
    <w:uiPriority w:val="99"/>
    <w:semiHidden/>
    <w:locked/>
    <w:rsid w:val="005118D6"/>
    <w:rPr>
      <w:rFonts w:ascii="Times New Roman" w:eastAsia="Times New Roman" w:hAnsi="Times New Roman" w:cs="Times New Roman"/>
      <w:sz w:val="20"/>
      <w:szCs w:val="20"/>
      <w:shd w:val="clear" w:color="auto" w:fill="000080"/>
    </w:rPr>
  </w:style>
  <w:style w:type="paragraph" w:styleId="Textodenotaderodap">
    <w:name w:val="footnote text"/>
    <w:basedOn w:val="Normal"/>
    <w:link w:val="TextodenotaderodapChar"/>
    <w:uiPriority w:val="99"/>
    <w:semiHidden/>
    <w:rsid w:val="005118D6"/>
    <w:rPr>
      <w:sz w:val="20"/>
      <w:szCs w:val="20"/>
    </w:rPr>
  </w:style>
  <w:style w:type="character" w:customStyle="1" w:styleId="TextodenotaderodapChar">
    <w:name w:val="Texto de nota de rodapé Char"/>
    <w:link w:val="Textodenotaderodap"/>
    <w:uiPriority w:val="99"/>
    <w:semiHidden/>
    <w:locked/>
    <w:rsid w:val="005118D6"/>
    <w:rPr>
      <w:rFonts w:ascii="Calibri" w:eastAsia="Times New Roman" w:hAnsi="Calibri" w:cs="Times New Roman"/>
      <w:sz w:val="20"/>
      <w:szCs w:val="20"/>
    </w:rPr>
  </w:style>
  <w:style w:type="character" w:styleId="Refdenotaderodap">
    <w:name w:val="footnote reference"/>
    <w:uiPriority w:val="99"/>
    <w:semiHidden/>
    <w:rsid w:val="005118D6"/>
    <w:rPr>
      <w:rFonts w:cs="Times New Roman"/>
      <w:vertAlign w:val="superscript"/>
    </w:rPr>
  </w:style>
  <w:style w:type="character" w:styleId="Forte">
    <w:name w:val="Strong"/>
    <w:uiPriority w:val="99"/>
    <w:qFormat/>
    <w:rsid w:val="005118D6"/>
    <w:rPr>
      <w:rFonts w:cs="Times New Roman"/>
      <w:b/>
    </w:rPr>
  </w:style>
  <w:style w:type="paragraph" w:styleId="Reviso">
    <w:name w:val="Revision"/>
    <w:hidden/>
    <w:uiPriority w:val="99"/>
    <w:semiHidden/>
    <w:rsid w:val="005118D6"/>
    <w:rPr>
      <w:sz w:val="22"/>
      <w:szCs w:val="22"/>
      <w:lang w:eastAsia="en-US"/>
    </w:rPr>
  </w:style>
  <w:style w:type="paragraph" w:styleId="Lista">
    <w:name w:val="List"/>
    <w:basedOn w:val="Corpodetexto"/>
    <w:uiPriority w:val="99"/>
    <w:rsid w:val="005118D6"/>
    <w:pPr>
      <w:suppressAutoHyphens/>
      <w:spacing w:after="120" w:line="240" w:lineRule="auto"/>
      <w:jc w:val="left"/>
    </w:pPr>
    <w:rPr>
      <w:rFonts w:cs="Tahoma"/>
      <w:szCs w:val="24"/>
      <w:lang w:eastAsia="ar-SA"/>
    </w:rPr>
  </w:style>
  <w:style w:type="paragraph" w:styleId="NormalWeb">
    <w:name w:val="Normal (Web)"/>
    <w:basedOn w:val="Normal"/>
    <w:uiPriority w:val="99"/>
    <w:rsid w:val="005118D6"/>
    <w:pPr>
      <w:spacing w:before="100" w:beforeAutospacing="1" w:after="100" w:afterAutospacing="1" w:line="240" w:lineRule="auto"/>
    </w:pPr>
    <w:rPr>
      <w:rFonts w:ascii="Times New Roman" w:eastAsia="Times New Roman" w:hAnsi="Times New Roman"/>
      <w:sz w:val="24"/>
      <w:szCs w:val="24"/>
      <w:lang w:eastAsia="pt-BR"/>
    </w:rPr>
  </w:style>
  <w:style w:type="paragraph" w:styleId="Recuodecorpodetexto2">
    <w:name w:val="Body Text Indent 2"/>
    <w:basedOn w:val="Normal"/>
    <w:link w:val="Recuodecorpodetexto2Char"/>
    <w:uiPriority w:val="99"/>
    <w:rsid w:val="005118D6"/>
    <w:pPr>
      <w:spacing w:after="120" w:line="480" w:lineRule="auto"/>
      <w:ind w:left="283"/>
    </w:pPr>
  </w:style>
  <w:style w:type="character" w:customStyle="1" w:styleId="Recuodecorpodetexto2Char">
    <w:name w:val="Recuo de corpo de texto 2 Char"/>
    <w:link w:val="Recuodecorpodetexto2"/>
    <w:uiPriority w:val="99"/>
    <w:locked/>
    <w:rsid w:val="005118D6"/>
    <w:rPr>
      <w:rFonts w:ascii="Calibri" w:eastAsia="Times New Roman" w:hAnsi="Calibri" w:cs="Times New Roman"/>
    </w:rPr>
  </w:style>
  <w:style w:type="paragraph" w:styleId="SemEspaamento">
    <w:name w:val="No Spacing"/>
    <w:uiPriority w:val="99"/>
    <w:qFormat/>
    <w:rsid w:val="005118D6"/>
    <w:rPr>
      <w:sz w:val="22"/>
      <w:szCs w:val="22"/>
      <w:lang w:eastAsia="en-US"/>
    </w:rPr>
  </w:style>
  <w:style w:type="paragraph" w:customStyle="1" w:styleId="citation">
    <w:name w:val="citation"/>
    <w:basedOn w:val="Normal"/>
    <w:uiPriority w:val="99"/>
    <w:rsid w:val="005118D6"/>
    <w:pPr>
      <w:spacing w:before="100" w:beforeAutospacing="1" w:after="100" w:afterAutospacing="1" w:line="240" w:lineRule="auto"/>
    </w:pPr>
    <w:rPr>
      <w:rFonts w:ascii="Times New Roman" w:hAnsi="Times New Roman"/>
      <w:sz w:val="24"/>
      <w:szCs w:val="24"/>
      <w:lang w:eastAsia="pt-BR"/>
    </w:rPr>
  </w:style>
  <w:style w:type="character" w:customStyle="1" w:styleId="longtext1">
    <w:name w:val="long_text1"/>
    <w:uiPriority w:val="99"/>
    <w:rsid w:val="005118D6"/>
    <w:rPr>
      <w:rFonts w:ascii="Times New Roman" w:hAnsi="Times New Roman"/>
      <w:sz w:val="26"/>
    </w:rPr>
  </w:style>
  <w:style w:type="paragraph" w:styleId="Recuodecorpodetexto">
    <w:name w:val="Body Text Indent"/>
    <w:basedOn w:val="Normal"/>
    <w:link w:val="RecuodecorpodetextoChar"/>
    <w:uiPriority w:val="99"/>
    <w:rsid w:val="005118D6"/>
    <w:pPr>
      <w:spacing w:after="120"/>
      <w:ind w:left="283"/>
    </w:pPr>
  </w:style>
  <w:style w:type="character" w:customStyle="1" w:styleId="RecuodecorpodetextoChar">
    <w:name w:val="Recuo de corpo de texto Char"/>
    <w:link w:val="Recuodecorpodetexto"/>
    <w:uiPriority w:val="99"/>
    <w:locked/>
    <w:rsid w:val="005118D6"/>
    <w:rPr>
      <w:rFonts w:ascii="Calibri" w:eastAsia="Times New Roman" w:hAnsi="Calibri" w:cs="Times New Roman"/>
    </w:rPr>
  </w:style>
  <w:style w:type="paragraph" w:customStyle="1" w:styleId="ListParagraph1">
    <w:name w:val="List Paragraph1"/>
    <w:basedOn w:val="Normal"/>
    <w:uiPriority w:val="99"/>
    <w:rsid w:val="005118D6"/>
    <w:pPr>
      <w:suppressAutoHyphens/>
      <w:ind w:left="720"/>
    </w:pPr>
    <w:rPr>
      <w:rFonts w:cs="font279"/>
      <w:kern w:val="1"/>
      <w:lang w:eastAsia="ar-SA"/>
    </w:rPr>
  </w:style>
  <w:style w:type="paragraph" w:customStyle="1" w:styleId="Standard">
    <w:name w:val="Standard"/>
    <w:uiPriority w:val="99"/>
    <w:rsid w:val="005118D6"/>
    <w:pPr>
      <w:suppressAutoHyphens/>
      <w:spacing w:line="360" w:lineRule="auto"/>
      <w:textAlignment w:val="baseline"/>
    </w:pPr>
    <w:rPr>
      <w:rFonts w:cs="Calibri"/>
      <w:kern w:val="1"/>
      <w:sz w:val="22"/>
      <w:szCs w:val="22"/>
      <w:lang w:eastAsia="ar-SA"/>
    </w:rPr>
  </w:style>
  <w:style w:type="paragraph" w:customStyle="1" w:styleId="Standarduser">
    <w:name w:val="Standard (user)"/>
    <w:uiPriority w:val="99"/>
    <w:rsid w:val="005118D6"/>
    <w:pPr>
      <w:widowControl w:val="0"/>
      <w:suppressAutoHyphens/>
      <w:autoSpaceDN w:val="0"/>
      <w:textAlignment w:val="baseline"/>
    </w:pPr>
    <w:rPr>
      <w:rFonts w:ascii="Times New Roman" w:hAnsi="Times New Roman"/>
      <w:kern w:val="3"/>
      <w:sz w:val="24"/>
      <w:szCs w:val="24"/>
      <w:lang w:eastAsia="zh-CN"/>
    </w:rPr>
  </w:style>
  <w:style w:type="paragraph" w:customStyle="1" w:styleId="Textbody">
    <w:name w:val="Text body"/>
    <w:basedOn w:val="Standard"/>
    <w:uiPriority w:val="99"/>
    <w:rsid w:val="005118D6"/>
    <w:pPr>
      <w:widowControl w:val="0"/>
      <w:autoSpaceDN w:val="0"/>
      <w:spacing w:after="120" w:line="240" w:lineRule="auto"/>
    </w:pPr>
    <w:rPr>
      <w:rFonts w:ascii="Times New Roman" w:hAnsi="Times New Roman" w:cs="Times New Roman"/>
      <w:kern w:val="3"/>
      <w:sz w:val="24"/>
      <w:szCs w:val="24"/>
      <w:lang w:eastAsia="zh-CN"/>
    </w:rPr>
  </w:style>
  <w:style w:type="character" w:customStyle="1" w:styleId="hps">
    <w:name w:val="hps"/>
    <w:uiPriority w:val="99"/>
    <w:rsid w:val="00B71733"/>
    <w:rPr>
      <w:rFonts w:cs="Times New Roman"/>
    </w:rPr>
  </w:style>
  <w:style w:type="table" w:customStyle="1" w:styleId="SombreamentoClaro1">
    <w:name w:val="Sombreamento Claro1"/>
    <w:uiPriority w:val="99"/>
    <w:rsid w:val="00B02EFC"/>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18D6"/>
    <w:pPr>
      <w:spacing w:after="200" w:line="276" w:lineRule="auto"/>
    </w:pPr>
    <w:rPr>
      <w:sz w:val="22"/>
      <w:szCs w:val="22"/>
      <w:lang w:eastAsia="en-US"/>
    </w:rPr>
  </w:style>
  <w:style w:type="paragraph" w:styleId="Ttulo1">
    <w:name w:val="heading 1"/>
    <w:basedOn w:val="Normal"/>
    <w:next w:val="Normal"/>
    <w:link w:val="Ttulo1Char"/>
    <w:uiPriority w:val="99"/>
    <w:qFormat/>
    <w:rsid w:val="005118D6"/>
    <w:pPr>
      <w:keepNext/>
      <w:spacing w:before="240" w:after="60"/>
      <w:outlineLvl w:val="0"/>
    </w:pPr>
    <w:rPr>
      <w:rFonts w:ascii="Cambria" w:hAnsi="Cambria"/>
      <w:b/>
      <w:bCs/>
      <w:kern w:val="32"/>
      <w:sz w:val="32"/>
      <w:szCs w:val="32"/>
    </w:rPr>
  </w:style>
  <w:style w:type="paragraph" w:styleId="Ttulo2">
    <w:name w:val="heading 2"/>
    <w:basedOn w:val="Normal"/>
    <w:next w:val="Normal"/>
    <w:link w:val="Ttulo2Char"/>
    <w:uiPriority w:val="99"/>
    <w:qFormat/>
    <w:rsid w:val="005118D6"/>
    <w:pPr>
      <w:keepNext/>
      <w:spacing w:before="240" w:after="60"/>
      <w:outlineLvl w:val="1"/>
    </w:pPr>
    <w:rPr>
      <w:rFonts w:ascii="Arial" w:hAnsi="Arial"/>
      <w:b/>
      <w:bCs/>
      <w:i/>
      <w:iCs/>
      <w:sz w:val="28"/>
      <w:szCs w:val="28"/>
    </w:rPr>
  </w:style>
  <w:style w:type="paragraph" w:styleId="Ttulo3">
    <w:name w:val="heading 3"/>
    <w:basedOn w:val="Normal"/>
    <w:next w:val="Normal"/>
    <w:link w:val="Ttulo3Char"/>
    <w:uiPriority w:val="99"/>
    <w:qFormat/>
    <w:rsid w:val="005118D6"/>
    <w:pPr>
      <w:keepNext/>
      <w:spacing w:before="240" w:after="60"/>
      <w:outlineLvl w:val="2"/>
    </w:pPr>
    <w:rPr>
      <w:rFonts w:ascii="Cambria" w:hAnsi="Cambria"/>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5118D6"/>
    <w:rPr>
      <w:rFonts w:ascii="Cambria" w:eastAsia="Times New Roman" w:hAnsi="Cambria" w:cs="Times New Roman"/>
      <w:b/>
      <w:bCs/>
      <w:kern w:val="32"/>
      <w:sz w:val="32"/>
      <w:szCs w:val="32"/>
    </w:rPr>
  </w:style>
  <w:style w:type="character" w:customStyle="1" w:styleId="Ttulo2Char">
    <w:name w:val="Título 2 Char"/>
    <w:link w:val="Ttulo2"/>
    <w:uiPriority w:val="99"/>
    <w:locked/>
    <w:rsid w:val="005118D6"/>
    <w:rPr>
      <w:rFonts w:ascii="Arial" w:eastAsia="Times New Roman" w:hAnsi="Arial" w:cs="Times New Roman"/>
      <w:b/>
      <w:bCs/>
      <w:i/>
      <w:iCs/>
      <w:sz w:val="28"/>
      <w:szCs w:val="28"/>
    </w:rPr>
  </w:style>
  <w:style w:type="character" w:customStyle="1" w:styleId="Ttulo3Char">
    <w:name w:val="Título 3 Char"/>
    <w:link w:val="Ttulo3"/>
    <w:uiPriority w:val="99"/>
    <w:locked/>
    <w:rsid w:val="005118D6"/>
    <w:rPr>
      <w:rFonts w:ascii="Cambria" w:eastAsia="Times New Roman" w:hAnsi="Cambria" w:cs="Times New Roman"/>
      <w:b/>
      <w:bCs/>
      <w:sz w:val="26"/>
      <w:szCs w:val="26"/>
    </w:rPr>
  </w:style>
  <w:style w:type="paragraph" w:styleId="Corpodetexto">
    <w:name w:val="Body Text"/>
    <w:basedOn w:val="Normal"/>
    <w:link w:val="CorpodetextoChar"/>
    <w:uiPriority w:val="99"/>
    <w:semiHidden/>
    <w:rsid w:val="005118D6"/>
    <w:pPr>
      <w:spacing w:after="0" w:line="360" w:lineRule="auto"/>
      <w:jc w:val="both"/>
    </w:pPr>
    <w:rPr>
      <w:rFonts w:ascii="Times New Roman" w:hAnsi="Times New Roman"/>
      <w:sz w:val="20"/>
      <w:szCs w:val="20"/>
      <w:lang w:eastAsia="pt-BR"/>
    </w:rPr>
  </w:style>
  <w:style w:type="character" w:customStyle="1" w:styleId="CorpodetextoChar">
    <w:name w:val="Corpo de texto Char"/>
    <w:link w:val="Corpodetexto"/>
    <w:uiPriority w:val="99"/>
    <w:semiHidden/>
    <w:locked/>
    <w:rsid w:val="005118D6"/>
    <w:rPr>
      <w:rFonts w:ascii="Times New Roman" w:eastAsia="Times New Roman" w:hAnsi="Times New Roman" w:cs="Times New Roman"/>
      <w:sz w:val="20"/>
      <w:szCs w:val="20"/>
      <w:lang w:eastAsia="pt-BR"/>
    </w:rPr>
  </w:style>
  <w:style w:type="paragraph" w:styleId="Corpodetexto2">
    <w:name w:val="Body Text 2"/>
    <w:basedOn w:val="Normal"/>
    <w:link w:val="Corpodetexto2Char"/>
    <w:uiPriority w:val="99"/>
    <w:semiHidden/>
    <w:rsid w:val="005118D6"/>
    <w:pPr>
      <w:spacing w:after="0" w:line="360" w:lineRule="auto"/>
      <w:jc w:val="both"/>
    </w:pPr>
    <w:rPr>
      <w:rFonts w:ascii="Times New Roman" w:hAnsi="Times New Roman"/>
      <w:sz w:val="20"/>
      <w:szCs w:val="20"/>
      <w:lang w:eastAsia="pt-BR"/>
    </w:rPr>
  </w:style>
  <w:style w:type="character" w:customStyle="1" w:styleId="Corpodetexto2Char">
    <w:name w:val="Corpo de texto 2 Char"/>
    <w:link w:val="Corpodetexto2"/>
    <w:uiPriority w:val="99"/>
    <w:semiHidden/>
    <w:locked/>
    <w:rsid w:val="005118D6"/>
    <w:rPr>
      <w:rFonts w:ascii="Times New Roman" w:eastAsia="Times New Roman" w:hAnsi="Times New Roman" w:cs="Times New Roman"/>
      <w:sz w:val="20"/>
      <w:szCs w:val="20"/>
      <w:lang w:eastAsia="pt-BR"/>
    </w:rPr>
  </w:style>
  <w:style w:type="paragraph" w:styleId="Corpodetexto3">
    <w:name w:val="Body Text 3"/>
    <w:basedOn w:val="Normal"/>
    <w:link w:val="Corpodetexto3Char"/>
    <w:uiPriority w:val="99"/>
    <w:semiHidden/>
    <w:rsid w:val="005118D6"/>
    <w:pPr>
      <w:spacing w:after="0" w:line="240" w:lineRule="auto"/>
    </w:pPr>
    <w:rPr>
      <w:rFonts w:ascii="Times New Roman" w:hAnsi="Times New Roman"/>
      <w:sz w:val="20"/>
      <w:szCs w:val="20"/>
      <w:lang w:eastAsia="pt-BR"/>
    </w:rPr>
  </w:style>
  <w:style w:type="character" w:customStyle="1" w:styleId="Corpodetexto3Char">
    <w:name w:val="Corpo de texto 3 Char"/>
    <w:link w:val="Corpodetexto3"/>
    <w:uiPriority w:val="99"/>
    <w:semiHidden/>
    <w:locked/>
    <w:rsid w:val="005118D6"/>
    <w:rPr>
      <w:rFonts w:ascii="Times New Roman" w:eastAsia="Times New Roman" w:hAnsi="Times New Roman" w:cs="Times New Roman"/>
      <w:sz w:val="20"/>
      <w:szCs w:val="20"/>
      <w:lang w:eastAsia="pt-BR"/>
    </w:rPr>
  </w:style>
  <w:style w:type="paragraph" w:styleId="Ttulo">
    <w:name w:val="Title"/>
    <w:basedOn w:val="Normal"/>
    <w:next w:val="Normal"/>
    <w:link w:val="TtuloChar"/>
    <w:uiPriority w:val="99"/>
    <w:qFormat/>
    <w:rsid w:val="005118D6"/>
    <w:pPr>
      <w:spacing w:after="0" w:line="240" w:lineRule="auto"/>
      <w:jc w:val="center"/>
    </w:pPr>
    <w:rPr>
      <w:rFonts w:ascii="Times New Roman" w:hAnsi="Times New Roman"/>
      <w:b/>
      <w:sz w:val="20"/>
      <w:szCs w:val="20"/>
      <w:lang w:val="en-US" w:eastAsia="ar-SA"/>
    </w:rPr>
  </w:style>
  <w:style w:type="character" w:customStyle="1" w:styleId="TtuloChar">
    <w:name w:val="Título Char"/>
    <w:link w:val="Ttulo"/>
    <w:uiPriority w:val="99"/>
    <w:locked/>
    <w:rsid w:val="005118D6"/>
    <w:rPr>
      <w:rFonts w:ascii="Times New Roman" w:eastAsia="Times New Roman" w:hAnsi="Times New Roman" w:cs="Times New Roman"/>
      <w:b/>
      <w:sz w:val="20"/>
      <w:szCs w:val="20"/>
      <w:lang w:val="en-US" w:eastAsia="ar-SA" w:bidi="ar-SA"/>
    </w:rPr>
  </w:style>
  <w:style w:type="paragraph" w:styleId="PargrafodaLista">
    <w:name w:val="List Paragraph"/>
    <w:basedOn w:val="Normal"/>
    <w:uiPriority w:val="99"/>
    <w:qFormat/>
    <w:rsid w:val="005118D6"/>
    <w:pPr>
      <w:ind w:left="720"/>
      <w:contextualSpacing/>
    </w:pPr>
  </w:style>
  <w:style w:type="character" w:styleId="nfase">
    <w:name w:val="Emphasis"/>
    <w:uiPriority w:val="99"/>
    <w:qFormat/>
    <w:rsid w:val="005118D6"/>
    <w:rPr>
      <w:rFonts w:cs="Times New Roman"/>
      <w:i/>
    </w:rPr>
  </w:style>
  <w:style w:type="paragraph" w:styleId="Rodap">
    <w:name w:val="footer"/>
    <w:basedOn w:val="Normal"/>
    <w:link w:val="RodapChar"/>
    <w:uiPriority w:val="99"/>
    <w:rsid w:val="005118D6"/>
    <w:pPr>
      <w:tabs>
        <w:tab w:val="center" w:pos="4252"/>
        <w:tab w:val="right" w:pos="8504"/>
      </w:tabs>
    </w:pPr>
    <w:rPr>
      <w:sz w:val="20"/>
      <w:szCs w:val="20"/>
    </w:rPr>
  </w:style>
  <w:style w:type="character" w:customStyle="1" w:styleId="RodapChar">
    <w:name w:val="Rodapé Char"/>
    <w:link w:val="Rodap"/>
    <w:uiPriority w:val="99"/>
    <w:locked/>
    <w:rsid w:val="005118D6"/>
    <w:rPr>
      <w:rFonts w:ascii="Calibri" w:eastAsia="Times New Roman" w:hAnsi="Calibri" w:cs="Times New Roman"/>
      <w:sz w:val="20"/>
      <w:szCs w:val="20"/>
    </w:rPr>
  </w:style>
  <w:style w:type="paragraph" w:styleId="Cabealho">
    <w:name w:val="header"/>
    <w:basedOn w:val="Normal"/>
    <w:link w:val="CabealhoChar"/>
    <w:uiPriority w:val="99"/>
    <w:rsid w:val="005118D6"/>
    <w:pPr>
      <w:tabs>
        <w:tab w:val="center" w:pos="4680"/>
        <w:tab w:val="right" w:pos="9360"/>
      </w:tabs>
      <w:spacing w:after="0" w:line="240" w:lineRule="auto"/>
    </w:pPr>
    <w:rPr>
      <w:sz w:val="20"/>
      <w:szCs w:val="20"/>
    </w:rPr>
  </w:style>
  <w:style w:type="character" w:customStyle="1" w:styleId="CabealhoChar">
    <w:name w:val="Cabeçalho Char"/>
    <w:link w:val="Cabealho"/>
    <w:uiPriority w:val="99"/>
    <w:locked/>
    <w:rsid w:val="005118D6"/>
    <w:rPr>
      <w:rFonts w:ascii="Calibri" w:eastAsia="Times New Roman" w:hAnsi="Calibri" w:cs="Times New Roman"/>
      <w:sz w:val="20"/>
      <w:szCs w:val="20"/>
    </w:rPr>
  </w:style>
  <w:style w:type="table" w:styleId="Tabelacomgrade">
    <w:name w:val="Table Grid"/>
    <w:basedOn w:val="Tabelanormal"/>
    <w:uiPriority w:val="99"/>
    <w:rsid w:val="005118D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Refdecomentrio">
    <w:name w:val="annotation reference"/>
    <w:uiPriority w:val="99"/>
    <w:semiHidden/>
    <w:rsid w:val="005118D6"/>
    <w:rPr>
      <w:rFonts w:cs="Times New Roman"/>
      <w:sz w:val="16"/>
    </w:rPr>
  </w:style>
  <w:style w:type="paragraph" w:styleId="Textodecomentrio">
    <w:name w:val="annotation text"/>
    <w:basedOn w:val="Normal"/>
    <w:link w:val="TextodecomentrioChar"/>
    <w:uiPriority w:val="99"/>
    <w:rsid w:val="005118D6"/>
    <w:rPr>
      <w:sz w:val="20"/>
      <w:szCs w:val="20"/>
    </w:rPr>
  </w:style>
  <w:style w:type="character" w:customStyle="1" w:styleId="TextodecomentrioChar">
    <w:name w:val="Texto de comentário Char"/>
    <w:link w:val="Textodecomentrio"/>
    <w:uiPriority w:val="99"/>
    <w:locked/>
    <w:rsid w:val="005118D6"/>
    <w:rPr>
      <w:rFonts w:ascii="Calibri" w:eastAsia="Times New Roman" w:hAnsi="Calibri" w:cs="Times New Roman"/>
      <w:sz w:val="20"/>
      <w:szCs w:val="20"/>
    </w:rPr>
  </w:style>
  <w:style w:type="paragraph" w:styleId="Assuntodocomentrio">
    <w:name w:val="annotation subject"/>
    <w:basedOn w:val="Textodecomentrio"/>
    <w:next w:val="Textodecomentrio"/>
    <w:link w:val="AssuntodocomentrioChar"/>
    <w:uiPriority w:val="99"/>
    <w:semiHidden/>
    <w:rsid w:val="005118D6"/>
    <w:rPr>
      <w:b/>
      <w:bCs/>
    </w:rPr>
  </w:style>
  <w:style w:type="character" w:customStyle="1" w:styleId="AssuntodocomentrioChar">
    <w:name w:val="Assunto do comentário Char"/>
    <w:link w:val="Assuntodocomentrio"/>
    <w:uiPriority w:val="99"/>
    <w:semiHidden/>
    <w:locked/>
    <w:rsid w:val="005118D6"/>
    <w:rPr>
      <w:rFonts w:ascii="Calibri" w:eastAsia="Times New Roman" w:hAnsi="Calibri" w:cs="Times New Roman"/>
      <w:b/>
      <w:bCs/>
      <w:sz w:val="20"/>
      <w:szCs w:val="20"/>
    </w:rPr>
  </w:style>
  <w:style w:type="paragraph" w:styleId="Textodebalo">
    <w:name w:val="Balloon Text"/>
    <w:basedOn w:val="Normal"/>
    <w:link w:val="TextodebaloChar"/>
    <w:uiPriority w:val="99"/>
    <w:semiHidden/>
    <w:rsid w:val="005118D6"/>
    <w:rPr>
      <w:rFonts w:ascii="Tahoma" w:hAnsi="Tahoma"/>
      <w:sz w:val="16"/>
      <w:szCs w:val="16"/>
    </w:rPr>
  </w:style>
  <w:style w:type="character" w:customStyle="1" w:styleId="TextodebaloChar">
    <w:name w:val="Texto de balão Char"/>
    <w:link w:val="Textodebalo"/>
    <w:uiPriority w:val="99"/>
    <w:semiHidden/>
    <w:locked/>
    <w:rsid w:val="005118D6"/>
    <w:rPr>
      <w:rFonts w:ascii="Tahoma" w:eastAsia="Times New Roman" w:hAnsi="Tahoma" w:cs="Times New Roman"/>
      <w:sz w:val="16"/>
      <w:szCs w:val="16"/>
    </w:rPr>
  </w:style>
  <w:style w:type="paragraph" w:styleId="Textoembloco">
    <w:name w:val="Block Text"/>
    <w:basedOn w:val="Normal"/>
    <w:uiPriority w:val="99"/>
    <w:rsid w:val="005118D6"/>
    <w:pPr>
      <w:pBdr>
        <w:bottom w:val="single" w:sz="4" w:space="1" w:color="auto"/>
      </w:pBdr>
      <w:spacing w:after="0" w:line="240" w:lineRule="auto"/>
      <w:ind w:left="-567" w:right="-1083"/>
      <w:jc w:val="center"/>
    </w:pPr>
    <w:rPr>
      <w:rFonts w:ascii="Times New Roman" w:eastAsia="Times New Roman" w:hAnsi="Times New Roman"/>
      <w:szCs w:val="20"/>
      <w:lang w:eastAsia="pt-BR"/>
    </w:rPr>
  </w:style>
  <w:style w:type="character" w:styleId="Hyperlink">
    <w:name w:val="Hyperlink"/>
    <w:uiPriority w:val="99"/>
    <w:rsid w:val="005118D6"/>
    <w:rPr>
      <w:rFonts w:cs="Times New Roman"/>
      <w:color w:val="0000FF"/>
      <w:u w:val="single"/>
    </w:rPr>
  </w:style>
  <w:style w:type="character" w:styleId="Nmerodepgina">
    <w:name w:val="page number"/>
    <w:uiPriority w:val="99"/>
    <w:rsid w:val="005118D6"/>
    <w:rPr>
      <w:rFonts w:cs="Times New Roman"/>
    </w:rPr>
  </w:style>
  <w:style w:type="paragraph" w:styleId="MapadoDocumento">
    <w:name w:val="Document Map"/>
    <w:basedOn w:val="Normal"/>
    <w:link w:val="MapadoDocumentoChar"/>
    <w:uiPriority w:val="99"/>
    <w:semiHidden/>
    <w:rsid w:val="005118D6"/>
    <w:pPr>
      <w:shd w:val="clear" w:color="auto" w:fill="000080"/>
    </w:pPr>
    <w:rPr>
      <w:rFonts w:ascii="Times New Roman" w:hAnsi="Times New Roman"/>
      <w:sz w:val="2"/>
      <w:szCs w:val="20"/>
    </w:rPr>
  </w:style>
  <w:style w:type="character" w:customStyle="1" w:styleId="MapadoDocumentoChar">
    <w:name w:val="Mapa do Documento Char"/>
    <w:link w:val="MapadoDocumento"/>
    <w:uiPriority w:val="99"/>
    <w:semiHidden/>
    <w:locked/>
    <w:rsid w:val="005118D6"/>
    <w:rPr>
      <w:rFonts w:ascii="Times New Roman" w:eastAsia="Times New Roman" w:hAnsi="Times New Roman" w:cs="Times New Roman"/>
      <w:sz w:val="20"/>
      <w:szCs w:val="20"/>
      <w:shd w:val="clear" w:color="auto" w:fill="000080"/>
    </w:rPr>
  </w:style>
  <w:style w:type="paragraph" w:styleId="Textodenotaderodap">
    <w:name w:val="footnote text"/>
    <w:basedOn w:val="Normal"/>
    <w:link w:val="TextodenotaderodapChar"/>
    <w:uiPriority w:val="99"/>
    <w:semiHidden/>
    <w:rsid w:val="005118D6"/>
    <w:rPr>
      <w:sz w:val="20"/>
      <w:szCs w:val="20"/>
    </w:rPr>
  </w:style>
  <w:style w:type="character" w:customStyle="1" w:styleId="TextodenotaderodapChar">
    <w:name w:val="Texto de nota de rodapé Char"/>
    <w:link w:val="Textodenotaderodap"/>
    <w:uiPriority w:val="99"/>
    <w:semiHidden/>
    <w:locked/>
    <w:rsid w:val="005118D6"/>
    <w:rPr>
      <w:rFonts w:ascii="Calibri" w:eastAsia="Times New Roman" w:hAnsi="Calibri" w:cs="Times New Roman"/>
      <w:sz w:val="20"/>
      <w:szCs w:val="20"/>
    </w:rPr>
  </w:style>
  <w:style w:type="character" w:styleId="Refdenotaderodap">
    <w:name w:val="footnote reference"/>
    <w:uiPriority w:val="99"/>
    <w:semiHidden/>
    <w:rsid w:val="005118D6"/>
    <w:rPr>
      <w:rFonts w:cs="Times New Roman"/>
      <w:vertAlign w:val="superscript"/>
    </w:rPr>
  </w:style>
  <w:style w:type="character" w:styleId="Forte">
    <w:name w:val="Strong"/>
    <w:uiPriority w:val="99"/>
    <w:qFormat/>
    <w:rsid w:val="005118D6"/>
    <w:rPr>
      <w:rFonts w:cs="Times New Roman"/>
      <w:b/>
    </w:rPr>
  </w:style>
  <w:style w:type="paragraph" w:styleId="Reviso">
    <w:name w:val="Revision"/>
    <w:hidden/>
    <w:uiPriority w:val="99"/>
    <w:semiHidden/>
    <w:rsid w:val="005118D6"/>
    <w:rPr>
      <w:sz w:val="22"/>
      <w:szCs w:val="22"/>
      <w:lang w:eastAsia="en-US"/>
    </w:rPr>
  </w:style>
  <w:style w:type="paragraph" w:styleId="Lista">
    <w:name w:val="List"/>
    <w:basedOn w:val="Corpodetexto"/>
    <w:uiPriority w:val="99"/>
    <w:rsid w:val="005118D6"/>
    <w:pPr>
      <w:suppressAutoHyphens/>
      <w:spacing w:after="120" w:line="240" w:lineRule="auto"/>
      <w:jc w:val="left"/>
    </w:pPr>
    <w:rPr>
      <w:rFonts w:cs="Tahoma"/>
      <w:szCs w:val="24"/>
      <w:lang w:eastAsia="ar-SA"/>
    </w:rPr>
  </w:style>
  <w:style w:type="paragraph" w:styleId="NormalWeb">
    <w:name w:val="Normal (Web)"/>
    <w:basedOn w:val="Normal"/>
    <w:uiPriority w:val="99"/>
    <w:rsid w:val="005118D6"/>
    <w:pPr>
      <w:spacing w:before="100" w:beforeAutospacing="1" w:after="100" w:afterAutospacing="1" w:line="240" w:lineRule="auto"/>
    </w:pPr>
    <w:rPr>
      <w:rFonts w:ascii="Times New Roman" w:eastAsia="Times New Roman" w:hAnsi="Times New Roman"/>
      <w:sz w:val="24"/>
      <w:szCs w:val="24"/>
      <w:lang w:eastAsia="pt-BR"/>
    </w:rPr>
  </w:style>
  <w:style w:type="paragraph" w:styleId="Recuodecorpodetexto2">
    <w:name w:val="Body Text Indent 2"/>
    <w:basedOn w:val="Normal"/>
    <w:link w:val="Recuodecorpodetexto2Char"/>
    <w:uiPriority w:val="99"/>
    <w:rsid w:val="005118D6"/>
    <w:pPr>
      <w:spacing w:after="120" w:line="480" w:lineRule="auto"/>
      <w:ind w:left="283"/>
    </w:pPr>
  </w:style>
  <w:style w:type="character" w:customStyle="1" w:styleId="Recuodecorpodetexto2Char">
    <w:name w:val="Recuo de corpo de texto 2 Char"/>
    <w:link w:val="Recuodecorpodetexto2"/>
    <w:uiPriority w:val="99"/>
    <w:locked/>
    <w:rsid w:val="005118D6"/>
    <w:rPr>
      <w:rFonts w:ascii="Calibri" w:eastAsia="Times New Roman" w:hAnsi="Calibri" w:cs="Times New Roman"/>
    </w:rPr>
  </w:style>
  <w:style w:type="paragraph" w:styleId="SemEspaamento">
    <w:name w:val="No Spacing"/>
    <w:uiPriority w:val="99"/>
    <w:qFormat/>
    <w:rsid w:val="005118D6"/>
    <w:rPr>
      <w:sz w:val="22"/>
      <w:szCs w:val="22"/>
      <w:lang w:eastAsia="en-US"/>
    </w:rPr>
  </w:style>
  <w:style w:type="paragraph" w:customStyle="1" w:styleId="citation">
    <w:name w:val="citation"/>
    <w:basedOn w:val="Normal"/>
    <w:uiPriority w:val="99"/>
    <w:rsid w:val="005118D6"/>
    <w:pPr>
      <w:spacing w:before="100" w:beforeAutospacing="1" w:after="100" w:afterAutospacing="1" w:line="240" w:lineRule="auto"/>
    </w:pPr>
    <w:rPr>
      <w:rFonts w:ascii="Times New Roman" w:hAnsi="Times New Roman"/>
      <w:sz w:val="24"/>
      <w:szCs w:val="24"/>
      <w:lang w:eastAsia="pt-BR"/>
    </w:rPr>
  </w:style>
  <w:style w:type="character" w:customStyle="1" w:styleId="longtext1">
    <w:name w:val="long_text1"/>
    <w:uiPriority w:val="99"/>
    <w:rsid w:val="005118D6"/>
    <w:rPr>
      <w:rFonts w:ascii="Times New Roman" w:hAnsi="Times New Roman"/>
      <w:sz w:val="26"/>
    </w:rPr>
  </w:style>
  <w:style w:type="paragraph" w:styleId="Recuodecorpodetexto">
    <w:name w:val="Body Text Indent"/>
    <w:basedOn w:val="Normal"/>
    <w:link w:val="RecuodecorpodetextoChar"/>
    <w:uiPriority w:val="99"/>
    <w:rsid w:val="005118D6"/>
    <w:pPr>
      <w:spacing w:after="120"/>
      <w:ind w:left="283"/>
    </w:pPr>
  </w:style>
  <w:style w:type="character" w:customStyle="1" w:styleId="RecuodecorpodetextoChar">
    <w:name w:val="Recuo de corpo de texto Char"/>
    <w:link w:val="Recuodecorpodetexto"/>
    <w:uiPriority w:val="99"/>
    <w:locked/>
    <w:rsid w:val="005118D6"/>
    <w:rPr>
      <w:rFonts w:ascii="Calibri" w:eastAsia="Times New Roman" w:hAnsi="Calibri" w:cs="Times New Roman"/>
    </w:rPr>
  </w:style>
  <w:style w:type="paragraph" w:customStyle="1" w:styleId="ListParagraph1">
    <w:name w:val="List Paragraph1"/>
    <w:basedOn w:val="Normal"/>
    <w:uiPriority w:val="99"/>
    <w:rsid w:val="005118D6"/>
    <w:pPr>
      <w:suppressAutoHyphens/>
      <w:ind w:left="720"/>
    </w:pPr>
    <w:rPr>
      <w:rFonts w:cs="font279"/>
      <w:kern w:val="1"/>
      <w:lang w:eastAsia="ar-SA"/>
    </w:rPr>
  </w:style>
  <w:style w:type="paragraph" w:customStyle="1" w:styleId="Standard">
    <w:name w:val="Standard"/>
    <w:uiPriority w:val="99"/>
    <w:rsid w:val="005118D6"/>
    <w:pPr>
      <w:suppressAutoHyphens/>
      <w:spacing w:line="360" w:lineRule="auto"/>
      <w:textAlignment w:val="baseline"/>
    </w:pPr>
    <w:rPr>
      <w:rFonts w:cs="Calibri"/>
      <w:kern w:val="1"/>
      <w:sz w:val="22"/>
      <w:szCs w:val="22"/>
      <w:lang w:eastAsia="ar-SA"/>
    </w:rPr>
  </w:style>
  <w:style w:type="paragraph" w:customStyle="1" w:styleId="Standarduser">
    <w:name w:val="Standard (user)"/>
    <w:uiPriority w:val="99"/>
    <w:rsid w:val="005118D6"/>
    <w:pPr>
      <w:widowControl w:val="0"/>
      <w:suppressAutoHyphens/>
      <w:autoSpaceDN w:val="0"/>
      <w:textAlignment w:val="baseline"/>
    </w:pPr>
    <w:rPr>
      <w:rFonts w:ascii="Times New Roman" w:hAnsi="Times New Roman"/>
      <w:kern w:val="3"/>
      <w:sz w:val="24"/>
      <w:szCs w:val="24"/>
      <w:lang w:eastAsia="zh-CN"/>
    </w:rPr>
  </w:style>
  <w:style w:type="paragraph" w:customStyle="1" w:styleId="Textbody">
    <w:name w:val="Text body"/>
    <w:basedOn w:val="Standard"/>
    <w:uiPriority w:val="99"/>
    <w:rsid w:val="005118D6"/>
    <w:pPr>
      <w:widowControl w:val="0"/>
      <w:autoSpaceDN w:val="0"/>
      <w:spacing w:after="120" w:line="240" w:lineRule="auto"/>
    </w:pPr>
    <w:rPr>
      <w:rFonts w:ascii="Times New Roman" w:hAnsi="Times New Roman" w:cs="Times New Roman"/>
      <w:kern w:val="3"/>
      <w:sz w:val="24"/>
      <w:szCs w:val="24"/>
      <w:lang w:eastAsia="zh-CN"/>
    </w:rPr>
  </w:style>
  <w:style w:type="character" w:customStyle="1" w:styleId="hps">
    <w:name w:val="hps"/>
    <w:uiPriority w:val="99"/>
    <w:rsid w:val="00B71733"/>
    <w:rPr>
      <w:rFonts w:cs="Times New Roman"/>
    </w:rPr>
  </w:style>
  <w:style w:type="table" w:customStyle="1" w:styleId="SombreamentoClaro1">
    <w:name w:val="Sombreamento Claro1"/>
    <w:uiPriority w:val="99"/>
    <w:rsid w:val="00B02EFC"/>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2059780">
      <w:marLeft w:val="0"/>
      <w:marRight w:val="0"/>
      <w:marTop w:val="0"/>
      <w:marBottom w:val="0"/>
      <w:divBdr>
        <w:top w:val="none" w:sz="0" w:space="0" w:color="auto"/>
        <w:left w:val="none" w:sz="0" w:space="0" w:color="auto"/>
        <w:bottom w:val="none" w:sz="0" w:space="0" w:color="auto"/>
        <w:right w:val="none" w:sz="0" w:space="0" w:color="auto"/>
      </w:divBdr>
      <w:divsChild>
        <w:div w:id="972059776">
          <w:marLeft w:val="0"/>
          <w:marRight w:val="0"/>
          <w:marTop w:val="0"/>
          <w:marBottom w:val="0"/>
          <w:divBdr>
            <w:top w:val="none" w:sz="0" w:space="0" w:color="auto"/>
            <w:left w:val="none" w:sz="0" w:space="0" w:color="auto"/>
            <w:bottom w:val="none" w:sz="0" w:space="0" w:color="auto"/>
            <w:right w:val="none" w:sz="0" w:space="0" w:color="auto"/>
          </w:divBdr>
          <w:divsChild>
            <w:div w:id="972059773">
              <w:marLeft w:val="0"/>
              <w:marRight w:val="0"/>
              <w:marTop w:val="0"/>
              <w:marBottom w:val="0"/>
              <w:divBdr>
                <w:top w:val="none" w:sz="0" w:space="0" w:color="auto"/>
                <w:left w:val="none" w:sz="0" w:space="0" w:color="auto"/>
                <w:bottom w:val="none" w:sz="0" w:space="0" w:color="auto"/>
                <w:right w:val="none" w:sz="0" w:space="0" w:color="auto"/>
              </w:divBdr>
              <w:divsChild>
                <w:div w:id="972059779">
                  <w:marLeft w:val="0"/>
                  <w:marRight w:val="-6084"/>
                  <w:marTop w:val="0"/>
                  <w:marBottom w:val="0"/>
                  <w:divBdr>
                    <w:top w:val="none" w:sz="0" w:space="0" w:color="auto"/>
                    <w:left w:val="none" w:sz="0" w:space="0" w:color="auto"/>
                    <w:bottom w:val="none" w:sz="0" w:space="0" w:color="auto"/>
                    <w:right w:val="none" w:sz="0" w:space="0" w:color="auto"/>
                  </w:divBdr>
                  <w:divsChild>
                    <w:div w:id="972059777">
                      <w:marLeft w:val="0"/>
                      <w:marRight w:val="5844"/>
                      <w:marTop w:val="0"/>
                      <w:marBottom w:val="0"/>
                      <w:divBdr>
                        <w:top w:val="none" w:sz="0" w:space="0" w:color="auto"/>
                        <w:left w:val="none" w:sz="0" w:space="0" w:color="auto"/>
                        <w:bottom w:val="none" w:sz="0" w:space="0" w:color="auto"/>
                        <w:right w:val="none" w:sz="0" w:space="0" w:color="auto"/>
                      </w:divBdr>
                      <w:divsChild>
                        <w:div w:id="972059778">
                          <w:marLeft w:val="0"/>
                          <w:marRight w:val="0"/>
                          <w:marTop w:val="0"/>
                          <w:marBottom w:val="0"/>
                          <w:divBdr>
                            <w:top w:val="none" w:sz="0" w:space="0" w:color="auto"/>
                            <w:left w:val="none" w:sz="0" w:space="0" w:color="auto"/>
                            <w:bottom w:val="none" w:sz="0" w:space="0" w:color="auto"/>
                            <w:right w:val="none" w:sz="0" w:space="0" w:color="auto"/>
                          </w:divBdr>
                          <w:divsChild>
                            <w:div w:id="972059781">
                              <w:marLeft w:val="0"/>
                              <w:marRight w:val="0"/>
                              <w:marTop w:val="120"/>
                              <w:marBottom w:val="360"/>
                              <w:divBdr>
                                <w:top w:val="none" w:sz="0" w:space="0" w:color="auto"/>
                                <w:left w:val="none" w:sz="0" w:space="0" w:color="auto"/>
                                <w:bottom w:val="none" w:sz="0" w:space="0" w:color="auto"/>
                                <w:right w:val="none" w:sz="0" w:space="0" w:color="auto"/>
                              </w:divBdr>
                              <w:divsChild>
                                <w:div w:id="972059774">
                                  <w:marLeft w:val="0"/>
                                  <w:marRight w:val="0"/>
                                  <w:marTop w:val="0"/>
                                  <w:marBottom w:val="0"/>
                                  <w:divBdr>
                                    <w:top w:val="none" w:sz="0" w:space="0" w:color="auto"/>
                                    <w:left w:val="none" w:sz="0" w:space="0" w:color="auto"/>
                                    <w:bottom w:val="none" w:sz="0" w:space="0" w:color="auto"/>
                                    <w:right w:val="none" w:sz="0" w:space="0" w:color="auto"/>
                                  </w:divBdr>
                                </w:div>
                                <w:div w:id="972059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D8D1CD0A-533C-47C9-AFE6-A78F7174A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20</Pages>
  <Words>6744</Words>
  <Characters>38569</Characters>
  <Application>Microsoft Office Word</Application>
  <DocSecurity>0</DocSecurity>
  <Lines>321</Lines>
  <Paragraphs>90</Paragraphs>
  <ScaleCrop>false</ScaleCrop>
  <HeadingPairs>
    <vt:vector size="2" baseType="variant">
      <vt:variant>
        <vt:lpstr>Título</vt:lpstr>
      </vt:variant>
      <vt:variant>
        <vt:i4>1</vt:i4>
      </vt:variant>
    </vt:vector>
  </HeadingPairs>
  <TitlesOfParts>
    <vt:vector size="1" baseType="lpstr">
      <vt:lpstr>AVALIAÇÃO DE UM GUIA PARA MANEJO COMPORTAMENTAL EM SALA DE AULA DE CRIANÇAS E ADOLESCENTES COM TRANSTORNO DE DÉFICIT DE ATENÇÃO E HIPERATIVIDADE: UM ESTUDO DE CASO</vt:lpstr>
    </vt:vector>
  </TitlesOfParts>
  <Company>Universidade Presbiteriana Mackenzie</Company>
  <LinksUpToDate>false</LinksUpToDate>
  <CharactersWithSpaces>45223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AVALIAÇÃO DE UM GUIA PARA MANEJO COMPORTAMENTAL EM SALA DE AULA DE CRIANÇAS E ADOLESCENTES COM TRANSTORNO DE DÉFICIT DE ATENÇÃO E HIPERATIVIDADE: UM ESTUDO DE CASO</dc:title>
  <dc:creator>Maria Cristina Triguero Veloz Teixeira</dc:creator>
  <cp:lastModifiedBy>Luiz Renato Rodrigues Carreiro</cp:lastModifiedBy>
  <cp:revision>5</cp:revision>
  <cp:lastPrinted>2011-09-16T11:36:00Z</cp:lastPrinted>
  <dcterms:created xsi:type="dcterms:W3CDTF">2013-12-04T16:26:00Z</dcterms:created>
  <dcterms:modified xsi:type="dcterms:W3CDTF">2013-12-04T19:51:00Z</dcterms:modified>
</cp:coreProperties>
</file>